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4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AC1382" w:rsidP="00455D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</w:t>
            </w:r>
            <w:r w:rsidR="00455D34">
              <w:rPr>
                <w:sz w:val="24"/>
                <w:szCs w:val="24"/>
              </w:rPr>
              <w:t>27</w:t>
            </w:r>
            <w:r>
              <w:rPr>
                <w:sz w:val="24"/>
                <w:szCs w:val="24"/>
              </w:rPr>
              <w:t xml:space="preserve"> »  </w:t>
            </w:r>
            <w:r w:rsidR="00455D34">
              <w:rPr>
                <w:sz w:val="24"/>
                <w:szCs w:val="24"/>
              </w:rPr>
              <w:t>февраля</w:t>
            </w:r>
            <w:r>
              <w:rPr>
                <w:sz w:val="24"/>
                <w:szCs w:val="24"/>
              </w:rPr>
              <w:t xml:space="preserve">  2018</w:t>
            </w:r>
            <w:r w:rsidR="004E4694">
              <w:rPr>
                <w:sz w:val="24"/>
                <w:szCs w:val="24"/>
              </w:rPr>
              <w:t xml:space="preserve">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A0698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B1769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258</w:t>
            </w:r>
            <w:bookmarkStart w:id="0" w:name="_GoBack"/>
            <w:bookmarkEnd w:id="0"/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83"/>
        <w:gridCol w:w="4309"/>
        <w:gridCol w:w="272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93B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Шершневского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4F000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A06987" w:rsidTr="004F0007">
        <w:tblPrEx>
          <w:tblCellMar>
            <w:top w:w="0" w:type="dxa"/>
            <w:bottom w:w="0" w:type="dxa"/>
          </w:tblCellMar>
        </w:tblPrEx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4F0007" w:rsidTr="004F000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4F0007" w:rsidRPr="00912F63" w:rsidRDefault="00313461" w:rsidP="009C567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Каратабанское</w:t>
            </w:r>
          </w:p>
        </w:tc>
        <w:tc>
          <w:tcPr>
            <w:tcW w:w="2325" w:type="dxa"/>
          </w:tcPr>
          <w:p w:rsidR="004F0007" w:rsidRPr="00912F63" w:rsidRDefault="004F0007" w:rsidP="009C567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</w:tcPr>
          <w:p w:rsidR="004F0007" w:rsidRPr="00912F63" w:rsidRDefault="00313461" w:rsidP="009C567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871" w:type="dxa"/>
          </w:tcPr>
          <w:p w:rsidR="004F0007" w:rsidRPr="00912F63" w:rsidRDefault="001F3402" w:rsidP="009C567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71" w:type="dxa"/>
          </w:tcPr>
          <w:p w:rsidR="004F0007" w:rsidRPr="00912F63" w:rsidRDefault="007F028E" w:rsidP="009C567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</w:tr>
      <w:tr w:rsidR="00A06987" w:rsidTr="004F000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 w:rsidTr="004F000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 w:rsidTr="004F000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687381" w:rsidP="006873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4F0007" w:rsidRDefault="00A06987" w:rsidP="004F000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2.1. Фактическая таксационная характеристика лесного насаждения </w:t>
      </w:r>
      <w:r w:rsidRPr="004F0007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 xml:space="preserve"> (не соответствует) (нужное подчеркнуть) таксационному описанию. Причины несоответствия:</w:t>
      </w:r>
    </w:p>
    <w:p w:rsidR="00A06987" w:rsidRPr="004F0007" w:rsidRDefault="004F0007" w:rsidP="004F0007">
      <w:pPr>
        <w:tabs>
          <w:tab w:val="left" w:pos="945"/>
        </w:tabs>
        <w:jc w:val="center"/>
        <w:rPr>
          <w:sz w:val="2"/>
          <w:szCs w:val="2"/>
        </w:rPr>
      </w:pPr>
      <w:r>
        <w:rPr>
          <w:sz w:val="24"/>
          <w:szCs w:val="24"/>
        </w:rPr>
        <w:t>–</w:t>
      </w:r>
      <w:r w:rsidR="00A06987" w:rsidRPr="00EE7D2F">
        <w:rPr>
          <w:sz w:val="24"/>
          <w:szCs w:val="24"/>
        </w:rPr>
        <w:br/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05"/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4F000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lang w:val="en-US"/>
              </w:rPr>
              <w:t>V</w:t>
            </w: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Pr="004F0007" w:rsidRDefault="00A06987" w:rsidP="00C301B4">
      <w:pPr>
        <w:rPr>
          <w:sz w:val="24"/>
          <w:szCs w:val="24"/>
        </w:rPr>
      </w:pPr>
      <w:r w:rsidRPr="002550EF">
        <w:rPr>
          <w:sz w:val="24"/>
          <w:szCs w:val="24"/>
        </w:rPr>
        <w:t>причины повреждения:</w:t>
      </w:r>
      <w:r w:rsidR="00C301B4">
        <w:rPr>
          <w:sz w:val="24"/>
          <w:szCs w:val="24"/>
        </w:rPr>
        <w:t xml:space="preserve"> </w:t>
      </w:r>
      <w:r w:rsidR="002550EF">
        <w:rPr>
          <w:sz w:val="24"/>
          <w:szCs w:val="24"/>
        </w:rPr>
        <w:t xml:space="preserve"> </w:t>
      </w:r>
      <w:r w:rsidR="00F21531">
        <w:rPr>
          <w:sz w:val="24"/>
          <w:szCs w:val="24"/>
        </w:rPr>
        <w:t>последствия объедания</w:t>
      </w:r>
      <w:r w:rsidR="00313461">
        <w:rPr>
          <w:sz w:val="24"/>
          <w:szCs w:val="24"/>
        </w:rPr>
        <w:t xml:space="preserve"> непарным шелкопрядом 2009-2011 г.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1588"/>
        <w:gridCol w:w="2381"/>
        <w:gridCol w:w="3175"/>
      </w:tblGrid>
      <w:tr w:rsidR="00A06987" w:rsidTr="004F0007">
        <w:tblPrEx>
          <w:tblCellMar>
            <w:top w:w="0" w:type="dxa"/>
            <w:bottom w:w="0" w:type="dxa"/>
          </w:tblCellMar>
        </w:tblPrEx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313461" w:rsidRPr="005C54E9" w:rsidTr="009375F8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313461" w:rsidRPr="007075E0" w:rsidRDefault="00313461" w:rsidP="009C5678">
            <w:pPr>
              <w:jc w:val="center"/>
              <w:rPr>
                <w:sz w:val="24"/>
              </w:rPr>
            </w:pPr>
            <w:r w:rsidRPr="007075E0">
              <w:rPr>
                <w:sz w:val="24"/>
              </w:rPr>
              <w:t>Заболонник березовый 536</w:t>
            </w:r>
          </w:p>
        </w:tc>
        <w:tc>
          <w:tcPr>
            <w:tcW w:w="1588" w:type="dxa"/>
          </w:tcPr>
          <w:p w:rsidR="00313461" w:rsidRPr="007075E0" w:rsidRDefault="00313461" w:rsidP="009C5678">
            <w:pPr>
              <w:jc w:val="center"/>
              <w:rPr>
                <w:sz w:val="24"/>
              </w:rPr>
            </w:pPr>
            <w:r w:rsidRPr="007075E0">
              <w:rPr>
                <w:sz w:val="24"/>
              </w:rPr>
              <w:t>Б</w:t>
            </w:r>
          </w:p>
        </w:tc>
        <w:tc>
          <w:tcPr>
            <w:tcW w:w="2381" w:type="dxa"/>
          </w:tcPr>
          <w:p w:rsidR="00313461" w:rsidRPr="009375F8" w:rsidRDefault="005C54E9" w:rsidP="005C54E9">
            <w:pPr>
              <w:jc w:val="center"/>
              <w:rPr>
                <w:color w:val="FFFFFF" w:themeColor="background1"/>
                <w:sz w:val="24"/>
              </w:rPr>
            </w:pPr>
            <w:r w:rsidRPr="009375F8">
              <w:rPr>
                <w:color w:val="FFFFFF" w:themeColor="background1"/>
                <w:sz w:val="24"/>
              </w:rPr>
              <w:t>6,</w:t>
            </w:r>
            <w:r w:rsidR="009375F8">
              <w:rPr>
                <w:color w:val="FFFFFF" w:themeColor="background1"/>
                <w:sz w:val="24"/>
              </w:rPr>
              <w:t>10,</w:t>
            </w:r>
            <w:r w:rsidR="00FB6E1D">
              <w:rPr>
                <w:color w:val="000000" w:themeColor="text1"/>
                <w:sz w:val="24"/>
              </w:rPr>
              <w:t>12,8</w:t>
            </w:r>
          </w:p>
        </w:tc>
        <w:tc>
          <w:tcPr>
            <w:tcW w:w="3175" w:type="dxa"/>
          </w:tcPr>
          <w:p w:rsidR="00313461" w:rsidRPr="007075E0" w:rsidRDefault="00313461" w:rsidP="009C5678">
            <w:pPr>
              <w:jc w:val="center"/>
              <w:rPr>
                <w:sz w:val="24"/>
              </w:rPr>
            </w:pPr>
            <w:r w:rsidRPr="007075E0">
              <w:rPr>
                <w:sz w:val="24"/>
              </w:rPr>
              <w:t>С</w:t>
            </w:r>
            <w:r w:rsidR="007075E0" w:rsidRPr="007075E0">
              <w:rPr>
                <w:sz w:val="24"/>
              </w:rPr>
              <w:t>лабая</w:t>
            </w:r>
          </w:p>
        </w:tc>
      </w:tr>
      <w:tr w:rsidR="00313461" w:rsidRPr="007075E0" w:rsidTr="004F0007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313461" w:rsidRPr="007075E0" w:rsidRDefault="00313461" w:rsidP="009C5678">
            <w:pPr>
              <w:jc w:val="center"/>
              <w:rPr>
                <w:sz w:val="24"/>
              </w:rPr>
            </w:pPr>
          </w:p>
        </w:tc>
        <w:tc>
          <w:tcPr>
            <w:tcW w:w="1588" w:type="dxa"/>
          </w:tcPr>
          <w:p w:rsidR="00313461" w:rsidRPr="007075E0" w:rsidRDefault="00313461" w:rsidP="009C5678">
            <w:pPr>
              <w:jc w:val="center"/>
              <w:rPr>
                <w:sz w:val="24"/>
              </w:rPr>
            </w:pPr>
          </w:p>
        </w:tc>
        <w:tc>
          <w:tcPr>
            <w:tcW w:w="2381" w:type="dxa"/>
          </w:tcPr>
          <w:p w:rsidR="00313461" w:rsidRPr="007075E0" w:rsidRDefault="00313461" w:rsidP="009C5678">
            <w:pPr>
              <w:jc w:val="center"/>
              <w:rPr>
                <w:sz w:val="24"/>
              </w:rPr>
            </w:pPr>
          </w:p>
        </w:tc>
        <w:tc>
          <w:tcPr>
            <w:tcW w:w="3175" w:type="dxa"/>
          </w:tcPr>
          <w:p w:rsidR="00313461" w:rsidRPr="007075E0" w:rsidRDefault="00313461" w:rsidP="009C5678">
            <w:pPr>
              <w:jc w:val="center"/>
              <w:rPr>
                <w:sz w:val="24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 w:rsidRPr="007075E0"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A06987" w:rsidTr="00C301B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C301B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C301B4" w:rsidTr="00C301B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</w:tcPr>
          <w:p w:rsidR="00C301B4" w:rsidRDefault="00C301B4" w:rsidP="009C5678">
            <w:pPr>
              <w:jc w:val="center"/>
            </w:pPr>
            <w:r>
              <w:t>–</w:t>
            </w:r>
          </w:p>
        </w:tc>
        <w:tc>
          <w:tcPr>
            <w:tcW w:w="1134" w:type="dxa"/>
          </w:tcPr>
          <w:p w:rsidR="00C301B4" w:rsidRDefault="00C301B4" w:rsidP="009C5678">
            <w:pPr>
              <w:jc w:val="center"/>
            </w:pPr>
            <w:r>
              <w:t>–</w:t>
            </w:r>
          </w:p>
        </w:tc>
        <w:tc>
          <w:tcPr>
            <w:tcW w:w="1191" w:type="dxa"/>
          </w:tcPr>
          <w:p w:rsidR="00C301B4" w:rsidRDefault="00C301B4" w:rsidP="009C5678">
            <w:pPr>
              <w:jc w:val="center"/>
            </w:pPr>
            <w:r>
              <w:t>–</w:t>
            </w:r>
          </w:p>
        </w:tc>
        <w:tc>
          <w:tcPr>
            <w:tcW w:w="1191" w:type="dxa"/>
          </w:tcPr>
          <w:p w:rsidR="00C301B4" w:rsidRDefault="00C301B4" w:rsidP="009C5678">
            <w:pPr>
              <w:jc w:val="center"/>
            </w:pPr>
            <w:r>
              <w:t>–</w:t>
            </w:r>
          </w:p>
        </w:tc>
        <w:tc>
          <w:tcPr>
            <w:tcW w:w="1701" w:type="dxa"/>
          </w:tcPr>
          <w:p w:rsidR="00C301B4" w:rsidRDefault="00C301B4" w:rsidP="009C5678">
            <w:pPr>
              <w:jc w:val="center"/>
            </w:pPr>
            <w:r>
              <w:t>–</w:t>
            </w:r>
          </w:p>
        </w:tc>
        <w:tc>
          <w:tcPr>
            <w:tcW w:w="1247" w:type="dxa"/>
          </w:tcPr>
          <w:p w:rsidR="00C301B4" w:rsidRDefault="00C301B4" w:rsidP="009C5678">
            <w:pPr>
              <w:jc w:val="center"/>
            </w:pPr>
            <w:r>
              <w:t>–</w:t>
            </w:r>
          </w:p>
        </w:tc>
        <w:tc>
          <w:tcPr>
            <w:tcW w:w="1418" w:type="dxa"/>
          </w:tcPr>
          <w:p w:rsidR="00C301B4" w:rsidRDefault="00C301B4" w:rsidP="009C5678">
            <w:pPr>
              <w:jc w:val="center"/>
            </w:pPr>
            <w:r>
              <w:t>–</w:t>
            </w:r>
          </w:p>
        </w:tc>
        <w:tc>
          <w:tcPr>
            <w:tcW w:w="1247" w:type="dxa"/>
          </w:tcPr>
          <w:p w:rsidR="00C301B4" w:rsidRDefault="00C301B4" w:rsidP="009C5678">
            <w:pPr>
              <w:jc w:val="center"/>
            </w:pPr>
            <w:r>
              <w:t>–</w:t>
            </w: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479"/>
        <w:gridCol w:w="1247"/>
        <w:gridCol w:w="2268"/>
        <w:gridCol w:w="2268"/>
      </w:tblGrid>
      <w:tr w:rsidR="00A06987" w:rsidRPr="007075E0" w:rsidTr="00C301B4">
        <w:tblPrEx>
          <w:tblCellMar>
            <w:top w:w="0" w:type="dxa"/>
            <w:bottom w:w="0" w:type="dxa"/>
          </w:tblCellMar>
        </w:tblPrEx>
        <w:tc>
          <w:tcPr>
            <w:tcW w:w="4479" w:type="dxa"/>
            <w:vAlign w:val="center"/>
          </w:tcPr>
          <w:p w:rsidR="00A06987" w:rsidRPr="007075E0" w:rsidRDefault="00A06987">
            <w:pPr>
              <w:jc w:val="center"/>
              <w:rPr>
                <w:sz w:val="22"/>
                <w:szCs w:val="22"/>
              </w:rPr>
            </w:pPr>
            <w:r w:rsidRPr="007075E0"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vAlign w:val="center"/>
          </w:tcPr>
          <w:p w:rsidR="00A06987" w:rsidRPr="007075E0" w:rsidRDefault="00A06987">
            <w:pPr>
              <w:jc w:val="center"/>
              <w:rPr>
                <w:sz w:val="22"/>
                <w:szCs w:val="22"/>
              </w:rPr>
            </w:pPr>
            <w:r w:rsidRPr="007075E0"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Pr="007075E0" w:rsidRDefault="00A06987">
            <w:pPr>
              <w:jc w:val="center"/>
              <w:rPr>
                <w:sz w:val="22"/>
                <w:szCs w:val="22"/>
              </w:rPr>
            </w:pPr>
            <w:r w:rsidRPr="007075E0">
              <w:rPr>
                <w:sz w:val="22"/>
                <w:szCs w:val="22"/>
              </w:rPr>
              <w:t>Встречаемость</w:t>
            </w:r>
            <w:r w:rsidRPr="007075E0"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Pr="007075E0" w:rsidRDefault="00A06987">
            <w:pPr>
              <w:jc w:val="center"/>
              <w:rPr>
                <w:sz w:val="22"/>
                <w:szCs w:val="22"/>
              </w:rPr>
            </w:pPr>
            <w:r w:rsidRPr="007075E0"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C301B4" w:rsidRPr="007075E0" w:rsidTr="00C301B4">
        <w:tblPrEx>
          <w:tblCellMar>
            <w:top w:w="0" w:type="dxa"/>
            <w:bottom w:w="0" w:type="dxa"/>
          </w:tblCellMar>
        </w:tblPrEx>
        <w:tc>
          <w:tcPr>
            <w:tcW w:w="4479" w:type="dxa"/>
          </w:tcPr>
          <w:p w:rsidR="00C301B4" w:rsidRPr="007075E0" w:rsidRDefault="00313461" w:rsidP="009C5678">
            <w:pPr>
              <w:jc w:val="center"/>
              <w:rPr>
                <w:sz w:val="24"/>
              </w:rPr>
            </w:pPr>
            <w:r w:rsidRPr="007075E0">
              <w:rPr>
                <w:sz w:val="24"/>
              </w:rPr>
              <w:t xml:space="preserve">Трутовик настоящий </w:t>
            </w:r>
            <w:r w:rsidR="00065648">
              <w:rPr>
                <w:sz w:val="24"/>
              </w:rPr>
              <w:t>055</w:t>
            </w:r>
          </w:p>
        </w:tc>
        <w:tc>
          <w:tcPr>
            <w:tcW w:w="1247" w:type="dxa"/>
          </w:tcPr>
          <w:p w:rsidR="00C301B4" w:rsidRPr="007075E0" w:rsidRDefault="00F43C62" w:rsidP="009C5678">
            <w:pPr>
              <w:jc w:val="center"/>
              <w:rPr>
                <w:sz w:val="24"/>
              </w:rPr>
            </w:pPr>
            <w:r w:rsidRPr="007075E0">
              <w:rPr>
                <w:sz w:val="24"/>
              </w:rPr>
              <w:t>Б</w:t>
            </w:r>
          </w:p>
        </w:tc>
        <w:tc>
          <w:tcPr>
            <w:tcW w:w="2268" w:type="dxa"/>
          </w:tcPr>
          <w:p w:rsidR="00C301B4" w:rsidRPr="009375F8" w:rsidRDefault="00954440" w:rsidP="009C5678">
            <w:pPr>
              <w:jc w:val="center"/>
              <w:rPr>
                <w:color w:val="FFFFFF" w:themeColor="background1"/>
                <w:sz w:val="24"/>
              </w:rPr>
            </w:pPr>
            <w:r>
              <w:rPr>
                <w:color w:val="FFFFFF" w:themeColor="background1"/>
                <w:sz w:val="24"/>
              </w:rPr>
              <w:t>8,</w:t>
            </w:r>
            <w:r w:rsidRPr="00954440">
              <w:rPr>
                <w:color w:val="000000" w:themeColor="text1"/>
                <w:sz w:val="24"/>
              </w:rPr>
              <w:t>8</w:t>
            </w:r>
            <w:r>
              <w:rPr>
                <w:color w:val="000000" w:themeColor="text1"/>
                <w:sz w:val="24"/>
              </w:rPr>
              <w:t>,8</w:t>
            </w:r>
            <w:r w:rsidR="00D37218" w:rsidRPr="009375F8">
              <w:rPr>
                <w:color w:val="FFFFFF" w:themeColor="background1"/>
                <w:sz w:val="24"/>
              </w:rPr>
              <w:t>,</w:t>
            </w:r>
          </w:p>
        </w:tc>
        <w:tc>
          <w:tcPr>
            <w:tcW w:w="2268" w:type="dxa"/>
          </w:tcPr>
          <w:p w:rsidR="00C301B4" w:rsidRPr="007075E0" w:rsidRDefault="007075E0" w:rsidP="009C5678">
            <w:pPr>
              <w:jc w:val="center"/>
              <w:rPr>
                <w:sz w:val="24"/>
              </w:rPr>
            </w:pPr>
            <w:r w:rsidRPr="007075E0">
              <w:rPr>
                <w:sz w:val="24"/>
              </w:rPr>
              <w:t>Слабая</w:t>
            </w:r>
          </w:p>
        </w:tc>
      </w:tr>
    </w:tbl>
    <w:p w:rsidR="00A06987" w:rsidRPr="007075E0" w:rsidRDefault="00A06987">
      <w:pPr>
        <w:spacing w:after="120"/>
        <w:rPr>
          <w:sz w:val="28"/>
          <w:szCs w:val="2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52"/>
        <w:gridCol w:w="680"/>
        <w:gridCol w:w="1485"/>
      </w:tblGrid>
      <w:tr w:rsidR="00A06987" w:rsidRPr="00346266">
        <w:tblPrEx>
          <w:tblCellMar>
            <w:top w:w="0" w:type="dxa"/>
            <w:bottom w:w="0" w:type="dxa"/>
          </w:tblCellMar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346266" w:rsidRDefault="00A06987">
            <w:pPr>
              <w:rPr>
                <w:sz w:val="24"/>
                <w:szCs w:val="24"/>
              </w:rPr>
            </w:pPr>
            <w:r w:rsidRPr="00346266"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9375F8" w:rsidRDefault="009375F8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15,8</w:t>
            </w:r>
            <w:r w:rsidR="005C54E9" w:rsidRPr="009375F8">
              <w:rPr>
                <w:color w:val="FFFFFF" w:themeColor="background1"/>
                <w:sz w:val="24"/>
                <w:szCs w:val="24"/>
              </w:rPr>
              <w:t>9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346266" w:rsidRDefault="00A06987">
            <w:pPr>
              <w:rPr>
                <w:sz w:val="24"/>
                <w:szCs w:val="24"/>
              </w:rPr>
            </w:pPr>
            <w:r w:rsidRPr="00346266">
              <w:rPr>
                <w:sz w:val="24"/>
                <w:szCs w:val="24"/>
              </w:rPr>
              <w:t>% деревьев,</w:t>
            </w:r>
          </w:p>
        </w:tc>
      </w:tr>
    </w:tbl>
    <w:p w:rsidR="00A06987" w:rsidRPr="00346266" w:rsidRDefault="00A06987">
      <w:pPr>
        <w:spacing w:before="180" w:after="180"/>
        <w:rPr>
          <w:sz w:val="24"/>
          <w:szCs w:val="24"/>
        </w:rPr>
      </w:pPr>
      <w:r w:rsidRPr="00346266"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 w:rsidRPr="00346266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346266" w:rsidRDefault="00A06987">
            <w:pPr>
              <w:rPr>
                <w:sz w:val="24"/>
                <w:szCs w:val="24"/>
              </w:rPr>
            </w:pPr>
            <w:r w:rsidRPr="00346266"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346266" w:rsidRDefault="00A366B3">
            <w:pPr>
              <w:jc w:val="center"/>
              <w:rPr>
                <w:sz w:val="24"/>
                <w:szCs w:val="24"/>
              </w:rPr>
            </w:pPr>
            <w:r w:rsidRPr="00346266"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346266" w:rsidRDefault="00A06987">
            <w:pPr>
              <w:rPr>
                <w:sz w:val="24"/>
                <w:szCs w:val="24"/>
              </w:rPr>
            </w:pPr>
            <w:r w:rsidRPr="00346266"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346266" w:rsidRDefault="00C301B4" w:rsidP="00C301B4">
            <w:pPr>
              <w:jc w:val="center"/>
              <w:rPr>
                <w:sz w:val="24"/>
                <w:szCs w:val="24"/>
              </w:rPr>
            </w:pPr>
            <w:r w:rsidRPr="00346266">
              <w:rPr>
                <w:sz w:val="24"/>
                <w:szCs w:val="24"/>
              </w:rPr>
              <w:t>–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346266" w:rsidRDefault="00A06987">
            <w:pPr>
              <w:rPr>
                <w:sz w:val="24"/>
                <w:szCs w:val="24"/>
              </w:rPr>
            </w:pPr>
            <w:r w:rsidRPr="00346266">
              <w:rPr>
                <w:sz w:val="24"/>
                <w:szCs w:val="24"/>
              </w:rPr>
              <w:t>;</w:t>
            </w:r>
          </w:p>
        </w:tc>
      </w:tr>
    </w:tbl>
    <w:p w:rsidR="00A06987" w:rsidRPr="00346266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346266" w:rsidRDefault="00A06987">
            <w:pPr>
              <w:rPr>
                <w:sz w:val="24"/>
                <w:szCs w:val="24"/>
              </w:rPr>
            </w:pPr>
            <w:r w:rsidRPr="00346266"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346266" w:rsidRDefault="00A366B3">
            <w:pPr>
              <w:jc w:val="center"/>
              <w:rPr>
                <w:sz w:val="24"/>
                <w:szCs w:val="24"/>
              </w:rPr>
            </w:pPr>
            <w:r w:rsidRPr="00346266"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346266" w:rsidRDefault="00A06987">
            <w:pPr>
              <w:rPr>
                <w:sz w:val="24"/>
                <w:szCs w:val="24"/>
              </w:rPr>
            </w:pPr>
            <w:r w:rsidRPr="00346266"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346266" w:rsidRDefault="00C301B4" w:rsidP="00C301B4">
            <w:pPr>
              <w:jc w:val="center"/>
              <w:rPr>
                <w:sz w:val="24"/>
                <w:szCs w:val="24"/>
              </w:rPr>
            </w:pPr>
            <w:r w:rsidRPr="00346266">
              <w:rPr>
                <w:sz w:val="24"/>
                <w:szCs w:val="24"/>
              </w:rPr>
              <w:t>–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 w:rsidRPr="00346266"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366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C301B4" w:rsidP="00C301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FB6E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6,4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45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FB6E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FB6E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0,9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4E4694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FB6E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9,4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60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том числе: старого </w:t>
            </w:r>
            <w:r w:rsidR="00FC1D27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FB6E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FC1D27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FB6E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366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044"/>
        <w:gridCol w:w="107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lastRenderedPageBreak/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C301B4">
            <w:pPr>
              <w:jc w:val="center"/>
              <w:rPr>
                <w:sz w:val="24"/>
                <w:szCs w:val="24"/>
              </w:rPr>
            </w:pPr>
            <w:r w:rsidRPr="002122E6">
              <w:rPr>
                <w:sz w:val="24"/>
                <w:szCs w:val="24"/>
              </w:rPr>
              <w:t>0,</w:t>
            </w:r>
            <w:r w:rsidR="00DA5D6E">
              <w:rPr>
                <w:sz w:val="24"/>
                <w:szCs w:val="24"/>
              </w:rPr>
              <w:t>6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881"/>
        <w:gridCol w:w="1928"/>
        <w:gridCol w:w="227"/>
      </w:tblGrid>
      <w:tr w:rsidR="00A06987" w:rsidTr="002F07EE">
        <w:tblPrEx>
          <w:tblCellMar>
            <w:top w:w="0" w:type="dxa"/>
            <w:bottom w:w="0" w:type="dxa"/>
          </w:tblCellMar>
        </w:tblPrEx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9375F8" w:rsidRDefault="002F07EE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Не лимитируется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 w:rsidTr="00A366B3">
        <w:tblPrEx>
          <w:tblCellMar>
            <w:top w:w="0" w:type="dxa"/>
            <w:bottom w:w="0" w:type="dxa"/>
          </w:tblCellMar>
        </w:tblPrEx>
        <w:tc>
          <w:tcPr>
            <w:tcW w:w="136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выдела, га</w:t>
            </w:r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>приятия, га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Крайние сроки проведе</w:t>
            </w:r>
            <w:r>
              <w:rPr>
                <w:sz w:val="22"/>
                <w:szCs w:val="22"/>
              </w:rPr>
              <w:softHyphen/>
              <w:t>ния</w:t>
            </w:r>
          </w:p>
        </w:tc>
      </w:tr>
      <w:tr w:rsidR="00A366B3" w:rsidTr="00A366B3">
        <w:tblPrEx>
          <w:tblCellMar>
            <w:top w:w="0" w:type="dxa"/>
            <w:bottom w:w="0" w:type="dxa"/>
          </w:tblCellMar>
        </w:tblPrEx>
        <w:tc>
          <w:tcPr>
            <w:tcW w:w="1361" w:type="dxa"/>
          </w:tcPr>
          <w:p w:rsidR="00A366B3" w:rsidRPr="00A366B3" w:rsidRDefault="009B5BE0" w:rsidP="009C5678">
            <w:pPr>
              <w:ind w:right="57"/>
              <w:jc w:val="center"/>
              <w:rPr>
                <w:sz w:val="24"/>
              </w:rPr>
            </w:pPr>
            <w:r>
              <w:rPr>
                <w:sz w:val="24"/>
              </w:rPr>
              <w:t>Каратабанское</w:t>
            </w:r>
          </w:p>
        </w:tc>
        <w:tc>
          <w:tcPr>
            <w:tcW w:w="1077" w:type="dxa"/>
          </w:tcPr>
          <w:p w:rsidR="00A366B3" w:rsidRPr="00A366B3" w:rsidRDefault="00A366B3" w:rsidP="009C5678">
            <w:pPr>
              <w:ind w:right="57"/>
              <w:jc w:val="center"/>
              <w:rPr>
                <w:sz w:val="24"/>
              </w:rPr>
            </w:pPr>
          </w:p>
        </w:tc>
        <w:tc>
          <w:tcPr>
            <w:tcW w:w="851" w:type="dxa"/>
          </w:tcPr>
          <w:p w:rsidR="00A366B3" w:rsidRPr="00A366B3" w:rsidRDefault="009B5BE0" w:rsidP="009C5678">
            <w:pPr>
              <w:ind w:right="57"/>
              <w:jc w:val="center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851" w:type="dxa"/>
          </w:tcPr>
          <w:p w:rsidR="00A366B3" w:rsidRPr="00A366B3" w:rsidRDefault="001F3402" w:rsidP="009C5678">
            <w:pPr>
              <w:ind w:right="57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021" w:type="dxa"/>
          </w:tcPr>
          <w:p w:rsidR="00A366B3" w:rsidRPr="00A366B3" w:rsidRDefault="00FB6E1D" w:rsidP="009C5678">
            <w:pPr>
              <w:ind w:right="57"/>
              <w:jc w:val="center"/>
              <w:rPr>
                <w:sz w:val="24"/>
              </w:rPr>
            </w:pPr>
            <w:r>
              <w:rPr>
                <w:sz w:val="24"/>
              </w:rPr>
              <w:t>3,3</w:t>
            </w:r>
          </w:p>
        </w:tc>
        <w:tc>
          <w:tcPr>
            <w:tcW w:w="1134" w:type="dxa"/>
          </w:tcPr>
          <w:p w:rsidR="00A366B3" w:rsidRPr="00A366B3" w:rsidRDefault="00A366B3" w:rsidP="009C5678">
            <w:pPr>
              <w:ind w:right="57"/>
              <w:jc w:val="center"/>
              <w:rPr>
                <w:sz w:val="24"/>
              </w:rPr>
            </w:pPr>
            <w:r w:rsidRPr="00A366B3">
              <w:rPr>
                <w:sz w:val="24"/>
              </w:rPr>
              <w:t>ВСР</w:t>
            </w:r>
          </w:p>
        </w:tc>
        <w:tc>
          <w:tcPr>
            <w:tcW w:w="1077" w:type="dxa"/>
          </w:tcPr>
          <w:p w:rsidR="00A366B3" w:rsidRPr="00A366B3" w:rsidRDefault="00687381" w:rsidP="009C5678">
            <w:pPr>
              <w:ind w:right="57"/>
              <w:jc w:val="center"/>
              <w:rPr>
                <w:sz w:val="24"/>
              </w:rPr>
            </w:pPr>
            <w:r>
              <w:rPr>
                <w:sz w:val="24"/>
              </w:rPr>
              <w:t>2,0</w:t>
            </w:r>
          </w:p>
        </w:tc>
        <w:tc>
          <w:tcPr>
            <w:tcW w:w="907" w:type="dxa"/>
          </w:tcPr>
          <w:p w:rsidR="00A366B3" w:rsidRPr="00A366B3" w:rsidRDefault="00A366B3" w:rsidP="009C5678">
            <w:pPr>
              <w:ind w:right="57"/>
              <w:jc w:val="center"/>
              <w:rPr>
                <w:sz w:val="24"/>
              </w:rPr>
            </w:pPr>
            <w:r w:rsidRPr="00A366B3">
              <w:rPr>
                <w:sz w:val="24"/>
              </w:rPr>
              <w:t xml:space="preserve"> Б</w:t>
            </w:r>
          </w:p>
        </w:tc>
        <w:tc>
          <w:tcPr>
            <w:tcW w:w="907" w:type="dxa"/>
          </w:tcPr>
          <w:p w:rsidR="00A366B3" w:rsidRPr="00A366B3" w:rsidRDefault="00FB6E1D" w:rsidP="003C32C7">
            <w:pPr>
              <w:ind w:right="57"/>
              <w:jc w:val="center"/>
              <w:rPr>
                <w:sz w:val="24"/>
              </w:rPr>
            </w:pPr>
            <w:r>
              <w:rPr>
                <w:sz w:val="24"/>
              </w:rPr>
              <w:t>70,0</w:t>
            </w:r>
          </w:p>
        </w:tc>
        <w:tc>
          <w:tcPr>
            <w:tcW w:w="1077" w:type="dxa"/>
          </w:tcPr>
          <w:p w:rsidR="00A366B3" w:rsidRPr="00A366B3" w:rsidRDefault="003C32C7" w:rsidP="009C5678">
            <w:pPr>
              <w:ind w:right="57"/>
              <w:jc w:val="center"/>
              <w:rPr>
                <w:sz w:val="24"/>
              </w:rPr>
            </w:pPr>
            <w:r>
              <w:rPr>
                <w:sz w:val="24"/>
              </w:rPr>
              <w:t>201</w:t>
            </w:r>
            <w:r w:rsidR="009B5BE0">
              <w:rPr>
                <w:sz w:val="24"/>
              </w:rPr>
              <w:t>8</w:t>
            </w:r>
          </w:p>
        </w:tc>
      </w:tr>
      <w:tr w:rsidR="00A06987" w:rsidTr="00A366B3">
        <w:tblPrEx>
          <w:tblCellMar>
            <w:top w:w="0" w:type="dxa"/>
            <w:bottom w:w="0" w:type="dxa"/>
          </w:tblCellMar>
        </w:tblPrEx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 w:rsidTr="00A366B3">
        <w:tblPrEx>
          <w:tblCellMar>
            <w:top w:w="0" w:type="dxa"/>
            <w:bottom w:w="0" w:type="dxa"/>
          </w:tblCellMar>
        </w:tblPrEx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A06987" w:rsidRPr="00A366B3" w:rsidRDefault="00A366B3" w:rsidP="00A366B3">
      <w:pPr>
        <w:ind w:left="57" w:right="57"/>
        <w:jc w:val="both"/>
        <w:rPr>
          <w:sz w:val="24"/>
        </w:rPr>
      </w:pPr>
      <w:r w:rsidRPr="00A366B3">
        <w:rPr>
          <w:sz w:val="24"/>
        </w:rPr>
        <w:t>с наибольшей сохранностью почвенного покрова.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A06987" w:rsidRDefault="00A366B3">
      <w:pPr>
        <w:rPr>
          <w:sz w:val="24"/>
          <w:szCs w:val="24"/>
        </w:rPr>
      </w:pPr>
      <w:r>
        <w:rPr>
          <w:sz w:val="24"/>
          <w:szCs w:val="24"/>
        </w:rPr>
        <w:t xml:space="preserve">Своевременная уборка погибших деревьев, сжигание порубочных остатков в непожароопасный 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366B3">
      <w:pPr>
        <w:rPr>
          <w:sz w:val="24"/>
          <w:szCs w:val="24"/>
        </w:rPr>
      </w:pPr>
      <w:r>
        <w:rPr>
          <w:sz w:val="24"/>
          <w:szCs w:val="24"/>
        </w:rPr>
        <w:t>период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00"/>
        <w:gridCol w:w="1021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366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93"/>
        <w:gridCol w:w="555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8177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Объедание непарным шелкопрядом 2009-2011 </w:t>
            </w:r>
            <w:r w:rsidR="00A366B3">
              <w:rPr>
                <w:sz w:val="24"/>
                <w:szCs w:val="24"/>
              </w:rPr>
              <w:t>г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74"/>
        <w:gridCol w:w="2722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2F07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</w:t>
            </w:r>
            <w:r w:rsidR="001F3402">
              <w:rPr>
                <w:sz w:val="24"/>
                <w:szCs w:val="24"/>
              </w:rPr>
              <w:t>08</w:t>
            </w:r>
            <w:r w:rsidR="009320EA">
              <w:rPr>
                <w:sz w:val="24"/>
                <w:szCs w:val="24"/>
              </w:rPr>
              <w:t>.</w:t>
            </w:r>
            <w:r w:rsidR="00A366B3">
              <w:rPr>
                <w:sz w:val="24"/>
                <w:szCs w:val="24"/>
              </w:rPr>
              <w:t>2017 г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366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Матвеева Н.В.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sectPr w:rsidR="00A06987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0405" w:rsidRDefault="00840405">
      <w:r>
        <w:separator/>
      </w:r>
    </w:p>
  </w:endnote>
  <w:endnote w:type="continuationSeparator" w:id="0">
    <w:p w:rsidR="00840405" w:rsidRDefault="00840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0405" w:rsidRDefault="00840405">
      <w:r>
        <w:separator/>
      </w:r>
    </w:p>
  </w:footnote>
  <w:footnote w:type="continuationSeparator" w:id="0">
    <w:p w:rsidR="00840405" w:rsidRDefault="0084040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6987"/>
    <w:rsid w:val="00065648"/>
    <w:rsid w:val="000951B8"/>
    <w:rsid w:val="000B1769"/>
    <w:rsid w:val="000B1B4A"/>
    <w:rsid w:val="001144EC"/>
    <w:rsid w:val="001C5CBC"/>
    <w:rsid w:val="001D38B1"/>
    <w:rsid w:val="001E398A"/>
    <w:rsid w:val="001F3402"/>
    <w:rsid w:val="002122E6"/>
    <w:rsid w:val="002550EF"/>
    <w:rsid w:val="002A1A7F"/>
    <w:rsid w:val="002E70B9"/>
    <w:rsid w:val="002F07EE"/>
    <w:rsid w:val="002F319A"/>
    <w:rsid w:val="00313461"/>
    <w:rsid w:val="00327362"/>
    <w:rsid w:val="00346266"/>
    <w:rsid w:val="003C1157"/>
    <w:rsid w:val="003C32C7"/>
    <w:rsid w:val="003D76E9"/>
    <w:rsid w:val="003F2CB1"/>
    <w:rsid w:val="0041514A"/>
    <w:rsid w:val="00455D34"/>
    <w:rsid w:val="004C55D2"/>
    <w:rsid w:val="004E4694"/>
    <w:rsid w:val="004F0007"/>
    <w:rsid w:val="004F6738"/>
    <w:rsid w:val="00551AF2"/>
    <w:rsid w:val="00583B84"/>
    <w:rsid w:val="005B565F"/>
    <w:rsid w:val="005C54E9"/>
    <w:rsid w:val="0061375D"/>
    <w:rsid w:val="00625C11"/>
    <w:rsid w:val="00635934"/>
    <w:rsid w:val="00656278"/>
    <w:rsid w:val="00687381"/>
    <w:rsid w:val="006A57AE"/>
    <w:rsid w:val="007047B2"/>
    <w:rsid w:val="007075E0"/>
    <w:rsid w:val="00774236"/>
    <w:rsid w:val="007C0F3F"/>
    <w:rsid w:val="007F028E"/>
    <w:rsid w:val="008177CF"/>
    <w:rsid w:val="00821ABB"/>
    <w:rsid w:val="00840405"/>
    <w:rsid w:val="00912F63"/>
    <w:rsid w:val="009320EA"/>
    <w:rsid w:val="009375F8"/>
    <w:rsid w:val="00954440"/>
    <w:rsid w:val="009B5BE0"/>
    <w:rsid w:val="009C5678"/>
    <w:rsid w:val="009C5DD1"/>
    <w:rsid w:val="009C7704"/>
    <w:rsid w:val="00A00159"/>
    <w:rsid w:val="00A06987"/>
    <w:rsid w:val="00A366B3"/>
    <w:rsid w:val="00A93B80"/>
    <w:rsid w:val="00AC1382"/>
    <w:rsid w:val="00AC23CE"/>
    <w:rsid w:val="00B67868"/>
    <w:rsid w:val="00B81994"/>
    <w:rsid w:val="00BA2CC6"/>
    <w:rsid w:val="00C041D8"/>
    <w:rsid w:val="00C301B4"/>
    <w:rsid w:val="00C63B36"/>
    <w:rsid w:val="00C640F4"/>
    <w:rsid w:val="00CF505D"/>
    <w:rsid w:val="00D37218"/>
    <w:rsid w:val="00D56BB9"/>
    <w:rsid w:val="00D67B77"/>
    <w:rsid w:val="00D82EF2"/>
    <w:rsid w:val="00DA5D6E"/>
    <w:rsid w:val="00DF35B3"/>
    <w:rsid w:val="00E40301"/>
    <w:rsid w:val="00EC432D"/>
    <w:rsid w:val="00EE2CF1"/>
    <w:rsid w:val="00EE7D2F"/>
    <w:rsid w:val="00F21531"/>
    <w:rsid w:val="00F27D90"/>
    <w:rsid w:val="00F43C62"/>
    <w:rsid w:val="00F71309"/>
    <w:rsid w:val="00F910F5"/>
    <w:rsid w:val="00FB6E1D"/>
    <w:rsid w:val="00FC1D27"/>
    <w:rsid w:val="00FF5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FB184FB2-9FD6-48C4-B8B0-6287F23B1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footnote text" w:locked="1" w:uiPriority="0"/>
    <w:lsdException w:name="header" w:locked="1" w:uiPriority="0"/>
    <w:lsdException w:name="footer" w:locked="1" w:uiPriority="0"/>
    <w:lsdException w:name="caption" w:locked="1" w:semiHidden="1" w:uiPriority="0" w:unhideWhenUsed="1" w:qFormat="1"/>
    <w:lsdException w:name="footnote reference" w:locked="1" w:uiPriority="0"/>
    <w:lsdException w:name="endnote reference" w:locked="1" w:uiPriority="0"/>
    <w:lsdException w:name="endnote text" w:locked="1" w:uiPriority="0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uiPriority w:val="99"/>
    <w:semiHidden/>
    <w:unhideWhenUsed/>
    <w:rsid w:val="00313461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31346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4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fXRpSTvmf36XfddqeqsU3QMmRGv0AJkNVJ+bY5fumfQ=</DigestValue>
    </Reference>
    <Reference Type="http://www.w3.org/2000/09/xmldsig#Object" URI="#idOfficeObject">
      <DigestMethod Algorithm="urn:ietf:params:xml:ns:cpxmlsec:algorithms:gostr3411"/>
      <DigestValue>ipxor3HcgE+PxkfxM0xIXV0oCQibly0xuXh6lNZX01s=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WOz/tsVqmiOi8wkpw0cesBlN8PRQHvR3LkyTjA9ptwk=</DigestValue>
    </Reference>
  </SignedInfo>
  <SignatureValue>tsVNRHLu5Tvn6W68zOJH09GQ+xGTBWBM8Bw44bBrR3jBSXTxpFWGsAN7F6RGAf4g
b8mN41ph7T9sv5cd+8Bcnw==</SignatureValue>
  <KeyInfo>
    <X509Data>
      <X509Certificate>MIINljCCDUOgAwIBAgIQQFAUcGRdgOs0QCNoWRrI9zAKBgYqhQMCAgMFADCCAVwx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MDc0NTEwMTkxNTkwHhcNMTcwNTE2MDk0MDAwWhcNMTgwNjE2MDQ0MDA3WjCCAm8x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0/09/xmldsig#sha1"/>
        <DigestValue>OkARLVqIEW0w8Bpic7l8S1VqfCg=</DigestValue>
      </Reference>
      <Reference URI="/word/document.xml?ContentType=application/vnd.openxmlformats-officedocument.wordprocessingml.document.main+xml">
        <DigestMethod Algorithm="http://www.w3.org/2000/09/xmldsig#sha1"/>
        <DigestValue>dezaGoBpw0BN4smrT9RJoiaeN24=</DigestValue>
      </Reference>
      <Reference URI="/word/endnotes.xml?ContentType=application/vnd.openxmlformats-officedocument.wordprocessingml.endnotes+xml">
        <DigestMethod Algorithm="http://www.w3.org/2000/09/xmldsig#sha1"/>
        <DigestValue>n94weyDORZAua3p5GsUnkv/Zpgk=</DigestValue>
      </Reference>
      <Reference URI="/word/fontTable.xml?ContentType=application/vnd.openxmlformats-officedocument.wordprocessingml.fontTable+xml">
        <DigestMethod Algorithm="http://www.w3.org/2000/09/xmldsig#sha1"/>
        <DigestValue>Qb10/E7fct5ZuKpVkXCyCK/wqHE=</DigestValue>
      </Reference>
      <Reference URI="/word/footnotes.xml?ContentType=application/vnd.openxmlformats-officedocument.wordprocessingml.footnotes+xml">
        <DigestMethod Algorithm="http://www.w3.org/2000/09/xmldsig#sha1"/>
        <DigestValue>t9He10DXOad6FrYk/WyUEgF0va4=</DigestValue>
      </Reference>
      <Reference URI="/word/settings.xml?ContentType=application/vnd.openxmlformats-officedocument.wordprocessingml.settings+xml">
        <DigestMethod Algorithm="http://www.w3.org/2000/09/xmldsig#sha1"/>
        <DigestValue>gE3TMzWZ6TI7W6qLj4Y4dutz+yQ=</DigestValue>
      </Reference>
      <Reference URI="/word/styles.xml?ContentType=application/vnd.openxmlformats-officedocument.wordprocessingml.styles+xml">
        <DigestMethod Algorithm="http://www.w3.org/2000/09/xmldsig#sha1"/>
        <DigestValue>KFCC7ZuEsC3ZjqF+aR/3sLF472k=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3JVOoTdOm/LdH4Es4itMnJhpqeU=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2018-02-27T11:47:11Z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Подписание акта ЛПО</SignatureComments>
          <WindowsVersion>6.1</WindowsVersion>
          <OfficeVersion>15.0</OfficeVersion>
          <ApplicationVersion>15.0</ApplicationVersion>
          <Monitors>1</Monitors>
          <HorizontalResolution>1280</HorizontalResolution>
          <VerticalResolution>1024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2018-02-27T11:47:11Z</xd:SigningTime>
          <xd:SigningCertificate>
            <xd:Cert>
              <xd:CertDigest>
                <DigestMethod Algorithm="http://www.w3.org/2000/09/xmldsig#sha1"/>
                <DigestValue>Ma+ozEQ6aFST5w+XR/C/AZu4Z9U=</DigestValue>
              </xd:CertDigest>
              <xd:IssuerSerial>
                <X509IssuerName>OID.1.2.643.3.131.1.1=007451019159, OID.1.2.643.100.1=1027402894397, T=Уполномоченное лицо УЦ, E=info@stek-trust.ru, CN=Stek-Trust CA Qualified, O="ЗАО ""НТЦ СТЭК""", STREET=ул. Энтузиастов 12Б, L=Челябинск, S=74 Челябинская область, C=RU</X509IssuerName>
                <X509SerialNumber>85486390031725216592158761227845814519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  <xd:SignedDataObjectProperties>
          <xd:CommitmentTypeIndication>
            <xd:CommitmentTypeId>
              <xd:Identifier>http://uri.etsi.org/01903/v1.2.2#ProofOfCreation</xd:Identifier>
              <xd:Description>Создал данный документ</xd:Description>
            </xd:CommitmentTypeId>
            <xd:AllSignedDataObjects/>
            <xd:CommitmentTypeQualifiers>
              <xd:CommitmentTypeQualifier>Подписание акта ЛПО</xd:CommitmentTypeQualifier>
            </xd:CommitmentTypeQualifiers>
          </xd:CommitmentTypeIndication>
        </xd:SignedDataObjectProperties>
      </xd:SignedProperties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hlISu8B244+ZkCM35shZQaF16ZMzgtDsebmx9sokWd0=</DigestValue>
    </Reference>
    <Reference Type="http://www.w3.org/2000/09/xmldsig#Object" URI="#idOfficeObject">
      <DigestMethod Algorithm="urn:ietf:params:xml:ns:cpxmlsec:algorithms:gostr3411"/>
      <DigestValue>txn5LnykuXlEGlKIWzVSe4oXD1kjOCyvgfiRSg0/5tA=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Kw8halfj/ajo1W9I0txlnGhUi63XkE8HYO8KDbvZTpY=</DigestValue>
    </Reference>
  </SignedInfo>
  <SignatureValue>9mltDnsx2ngNxScRhXG+XF1kxwl0bwhp8a8r/LJfbcbhAvJZY1r1jBv4KPez65Gf
MIGWQ16M3JBq41Ee7uJXLA==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0/09/xmldsig#sha1"/>
        <DigestValue>OkARLVqIEW0w8Bpic7l8S1VqfCg=</DigestValue>
      </Reference>
      <Reference URI="/word/document.xml?ContentType=application/vnd.openxmlformats-officedocument.wordprocessingml.document.main+xml">
        <DigestMethod Algorithm="http://www.w3.org/2000/09/xmldsig#sha1"/>
        <DigestValue>dezaGoBpw0BN4smrT9RJoiaeN24=</DigestValue>
      </Reference>
      <Reference URI="/word/endnotes.xml?ContentType=application/vnd.openxmlformats-officedocument.wordprocessingml.endnotes+xml">
        <DigestMethod Algorithm="http://www.w3.org/2000/09/xmldsig#sha1"/>
        <DigestValue>n94weyDORZAua3p5GsUnkv/Zpgk=</DigestValue>
      </Reference>
      <Reference URI="/word/fontTable.xml?ContentType=application/vnd.openxmlformats-officedocument.wordprocessingml.fontTable+xml">
        <DigestMethod Algorithm="http://www.w3.org/2000/09/xmldsig#sha1"/>
        <DigestValue>Qb10/E7fct5ZuKpVkXCyCK/wqHE=</DigestValue>
      </Reference>
      <Reference URI="/word/footnotes.xml?ContentType=application/vnd.openxmlformats-officedocument.wordprocessingml.footnotes+xml">
        <DigestMethod Algorithm="http://www.w3.org/2000/09/xmldsig#sha1"/>
        <DigestValue>t9He10DXOad6FrYk/WyUEgF0va4=</DigestValue>
      </Reference>
      <Reference URI="/word/settings.xml?ContentType=application/vnd.openxmlformats-officedocument.wordprocessingml.settings+xml">
        <DigestMethod Algorithm="http://www.w3.org/2000/09/xmldsig#sha1"/>
        <DigestValue>gE3TMzWZ6TI7W6qLj4Y4dutz+yQ=</DigestValue>
      </Reference>
      <Reference URI="/word/styles.xml?ContentType=application/vnd.openxmlformats-officedocument.wordprocessingml.styles+xml">
        <DigestMethod Algorithm="http://www.w3.org/2000/09/xmldsig#sha1"/>
        <DigestValue>KFCC7ZuEsC3ZjqF+aR/3sLF472k=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3JVOoTdOm/LdH4Es4itMnJhpqeU=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2018-02-27T11:06:04Z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2018-02-27T11:06:04Z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CN=УЦ Федерального казначейства, O=Федеральное казначейство, C=RU, L=Москва, STREET="улица Ильинка, дом 7", ОГРН=1047797019830, ИНН=007710568760, S=77 г. Москва, E=uc_fk@roskazna.ru, UnstructuredName=Server CA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_xmlsignatures/sig4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txzpMSWsjcnzaXDgrKXak8G3IiAK/6EICacfYZMdJmE=</DigestValue>
    </Reference>
    <Reference Type="http://www.w3.org/2000/09/xmldsig#Object" URI="#idOfficeObject">
      <DigestMethod Algorithm="urn:ietf:params:xml:ns:cpxmlsec:algorithms:gostr3411"/>
      <DigestValue>txn5LnykuXlEGlKIWzVSe4oXD1kjOCyvgfiRSg0/5tA=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NPoWSC0uR1pcxLL0reAZZ+mEL+dnJp8LdOElGMYZSmw=</DigestValue>
    </Reference>
  </SignedInfo>
  <SignatureValue>iR5rJhKI0ogDxCGgolabj7SRr30DwMxi8jEV4MbqAq42kyVNr5bBJe5GsNk4/MrF
W9x6C6OjMens5/Ed72RRZg==</SignatureValue>
  <KeyInfo>
    <X509Data>
      <X509Certificate>MIIIAzCCB7KgAwIBAgIUQguCMytgky119gwHZl4T0MHzUCowCAYGKoUDAgIDMIIB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</Transform>
          <Transform Algorithm="http://www.w3.org/TR/2001/REC-xml-c14n-20010315"/>
        </Transforms>
        <DigestMethod Algorithm="http://www.w3.org/2000/09/xmldsig#sha1"/>
        <DigestValue>OkARLVqIEW0w8Bpic7l8S1VqfCg=</DigestValue>
      </Reference>
      <Reference URI="/word/document.xml?ContentType=application/vnd.openxmlformats-officedocument.wordprocessingml.document.main+xml">
        <DigestMethod Algorithm="http://www.w3.org/2000/09/xmldsig#sha1"/>
        <DigestValue>dezaGoBpw0BN4smrT9RJoiaeN24=</DigestValue>
      </Reference>
      <Reference URI="/word/endnotes.xml?ContentType=application/vnd.openxmlformats-officedocument.wordprocessingml.endnotes+xml">
        <DigestMethod Algorithm="http://www.w3.org/2000/09/xmldsig#sha1"/>
        <DigestValue>n94weyDORZAua3p5GsUnkv/Zpgk=</DigestValue>
      </Reference>
      <Reference URI="/word/fontTable.xml?ContentType=application/vnd.openxmlformats-officedocument.wordprocessingml.fontTable+xml">
        <DigestMethod Algorithm="http://www.w3.org/2000/09/xmldsig#sha1"/>
        <DigestValue>Qb10/E7fct5ZuKpVkXCyCK/wqHE=</DigestValue>
      </Reference>
      <Reference URI="/word/footnotes.xml?ContentType=application/vnd.openxmlformats-officedocument.wordprocessingml.footnotes+xml">
        <DigestMethod Algorithm="http://www.w3.org/2000/09/xmldsig#sha1"/>
        <DigestValue>t9He10DXOad6FrYk/WyUEgF0va4=</DigestValue>
      </Reference>
      <Reference URI="/word/settings.xml?ContentType=application/vnd.openxmlformats-officedocument.wordprocessingml.settings+xml">
        <DigestMethod Algorithm="http://www.w3.org/2000/09/xmldsig#sha1"/>
        <DigestValue>gE3TMzWZ6TI7W6qLj4Y4dutz+yQ=</DigestValue>
      </Reference>
      <Reference URI="/word/styles.xml?ContentType=application/vnd.openxmlformats-officedocument.wordprocessingml.styles+xml">
        <DigestMethod Algorithm="http://www.w3.org/2000/09/xmldsig#sha1"/>
        <DigestValue>KFCC7ZuEsC3ZjqF+aR/3sLF472k=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3JVOoTdOm/LdH4Es4itMnJhpqeU=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2018-02-27T11:06:36Z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2018-02-27T11:06:36Z</xd:SigningTime>
          <xd:SigningCertificate>
            <xd:Cert>
              <xd:CertDigest>
                <DigestMethod Algorithm="http://www.w3.org/2000/09/xmldsig#sha1"/>
                <DigestValue>hj0ILvsqFcdokXWiN+M+HemjdoI=</DigestValue>
              </xd:CertDigest>
              <xd:IssuerSerial>
                <X509IssuerName>CN=Федеральное казначейство, O=Федеральное казначейство, C=RU, L=Москва, STREET="улица Ильинка, дом 7", ОГРН=1047797019830, ИНН=007710568760, S=г. Москва, E=uc_fk@roskazna.ru</X509IssuerName>
                <X509SerialNumber>377050041080787336687027061204980229239437742122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426C67-5944-45FD-8ACC-4FE5F585E4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522</Words>
  <Characters>2976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3492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Administrator</cp:lastModifiedBy>
  <cp:revision>2</cp:revision>
  <cp:lastPrinted>2017-07-31T05:57:00Z</cp:lastPrinted>
  <dcterms:created xsi:type="dcterms:W3CDTF">2018-02-27T11:47:00Z</dcterms:created>
  <dcterms:modified xsi:type="dcterms:W3CDTF">2018-02-27T11:47:00Z</dcterms:modified>
</cp:coreProperties>
</file>