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2660"/>
        <w:gridCol w:w="1360"/>
        <w:gridCol w:w="1880"/>
        <w:gridCol w:w="1839"/>
        <w:gridCol w:w="2020"/>
      </w:tblGrid>
      <w:tr w:rsidR="009C5721" w:rsidRPr="009C5721" w:rsidTr="009C5721">
        <w:trPr>
          <w:trHeight w:val="49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64289F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64289F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9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89F" w:rsidRPr="0064289F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  <w:p w:rsidR="0064289F" w:rsidRPr="0064289F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лесами Челябинской области</w:t>
            </w:r>
            <w:r w:rsidR="0064289F" w:rsidRPr="0064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5721" w:rsidRPr="0064289F" w:rsidRDefault="0064289F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Барановский</w:t>
            </w:r>
          </w:p>
          <w:p w:rsidR="0064289F" w:rsidRPr="0064289F" w:rsidRDefault="0064289F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4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4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4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64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</w:t>
            </w:r>
          </w:p>
          <w:p w:rsidR="0064289F" w:rsidRPr="0064289F" w:rsidRDefault="0064289F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51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  лесопатологического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обследования №</w:t>
            </w:r>
            <w:r w:rsidR="00642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252</w:t>
            </w:r>
          </w:p>
        </w:tc>
      </w:tr>
      <w:tr w:rsidR="009C5721" w:rsidRPr="009C5721" w:rsidTr="009C5721">
        <w:trPr>
          <w:trHeight w:val="46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лесных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насаждений Катав-Ивановского лесничества (лесопарка) Челябинской области</w:t>
            </w:r>
          </w:p>
        </w:tc>
      </w:tr>
      <w:tr w:rsidR="009C5721" w:rsidRPr="009C5721" w:rsidTr="009C5721">
        <w:trPr>
          <w:trHeight w:val="3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субъект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Федерации)</w:t>
            </w:r>
          </w:p>
        </w:tc>
      </w:tr>
      <w:tr w:rsidR="009C5721" w:rsidRPr="009C5721" w:rsidTr="009C5721">
        <w:trPr>
          <w:trHeight w:val="13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лесопатологического обследования:</w:t>
            </w:r>
          </w:p>
        </w:tc>
      </w:tr>
      <w:tr w:rsidR="009C5721" w:rsidRPr="009C5721" w:rsidTr="009C5721">
        <w:trPr>
          <w:trHeight w:val="1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Визуальный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13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Инструментальный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1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C5721" w:rsidRPr="009C5721" w:rsidTr="009C5721">
        <w:trPr>
          <w:trHeight w:val="1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C5721" w:rsidRPr="009C5721" w:rsidTr="009C5721">
        <w:trPr>
          <w:trHeight w:val="8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Участковое лесничество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Урочище (дача)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Квартал (кварталы)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Выдел (выделы)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Площадь, га</w:t>
            </w:r>
          </w:p>
        </w:tc>
      </w:tr>
      <w:tr w:rsidR="009C5721" w:rsidRPr="009C5721" w:rsidTr="009C5721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Лемезинское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1B6580" w:rsidRDefault="001B6580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</w:tr>
      <w:tr w:rsidR="009C5721" w:rsidRPr="009C5721" w:rsidTr="009C5721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C5721" w:rsidRPr="009C5721" w:rsidTr="009C5721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1B6580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9C5721" w:rsidRPr="009C5721" w:rsidTr="009C5721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720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Лесопатологическое обследование проведено на общей площади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B3306" w:rsidRDefault="00AB3306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tbl>
      <w:tblPr>
        <w:tblW w:w="9672" w:type="dxa"/>
        <w:tblInd w:w="93" w:type="dxa"/>
        <w:tblLook w:val="04A0" w:firstRow="1" w:lastRow="0" w:firstColumn="1" w:lastColumn="0" w:noHBand="0" w:noVBand="1"/>
      </w:tblPr>
      <w:tblGrid>
        <w:gridCol w:w="1200"/>
        <w:gridCol w:w="1220"/>
        <w:gridCol w:w="1000"/>
        <w:gridCol w:w="1120"/>
        <w:gridCol w:w="1037"/>
        <w:gridCol w:w="1215"/>
        <w:gridCol w:w="1500"/>
        <w:gridCol w:w="1380"/>
      </w:tblGrid>
      <w:tr w:rsidR="009C5721" w:rsidRPr="009C5721" w:rsidTr="00D63A28">
        <w:trPr>
          <w:trHeight w:val="31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Инструментальное обследование лесного участка.</w:t>
            </w:r>
          </w:p>
        </w:tc>
      </w:tr>
      <w:tr w:rsidR="009C5721" w:rsidRPr="009C5721" w:rsidTr="00D63A28">
        <w:trPr>
          <w:trHeight w:val="1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63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Фактическая таксационная характеристика лесного насаждения соответствует (</w:t>
            </w:r>
            <w:r w:rsidRPr="009C57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соответствует</w:t>
            </w:r>
            <w:r w:rsidRPr="009C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таксационному описанию (нужное подчеркнуть). Причины несоответствия:</w:t>
            </w:r>
          </w:p>
        </w:tc>
      </w:tr>
      <w:tr w:rsidR="009C5721" w:rsidRPr="009C5721" w:rsidTr="00D63A28">
        <w:trPr>
          <w:trHeight w:val="480"/>
        </w:trPr>
        <w:tc>
          <w:tcPr>
            <w:tcW w:w="96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1B6580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Лесоустройство проведено в 1997году.</w:t>
            </w:r>
          </w:p>
        </w:tc>
      </w:tr>
      <w:tr w:rsidR="009C5721" w:rsidRPr="009C5721" w:rsidTr="00D63A28">
        <w:trPr>
          <w:trHeight w:val="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69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Ведомость лесных участков с выявленными несоответствиями таксационным описаниям приведена в приложении 1 к Акту.</w:t>
            </w:r>
          </w:p>
        </w:tc>
      </w:tr>
      <w:tr w:rsidR="009C5721" w:rsidRPr="009C5721" w:rsidTr="00D63A28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31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Состояние насаждений:</w:t>
            </w:r>
          </w:p>
        </w:tc>
      </w:tr>
      <w:tr w:rsidR="009C5721" w:rsidRPr="009C5721" w:rsidTr="00D63A28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315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6211" w:rsidP="009C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9C5721"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нарушенной устойчивостью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315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5721" w:rsidP="009C6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утраченной устойчивостью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28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повреждения:</w:t>
            </w:r>
          </w:p>
        </w:tc>
      </w:tr>
      <w:tr w:rsidR="009C5721" w:rsidRPr="009C5721" w:rsidTr="00D63A28">
        <w:trPr>
          <w:trHeight w:val="70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Воздействие неблагоприятных погодных условий. Насаждение повреждено ветром в 2016году. Сплошной вывал деревьев с обрывом более 1/3корней.</w:t>
            </w:r>
          </w:p>
        </w:tc>
      </w:tr>
      <w:tr w:rsidR="009C5721" w:rsidRPr="009C5721" w:rsidTr="00D63A28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30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Заселено (отработано) стволовыми вредителями</w:t>
            </w:r>
          </w:p>
        </w:tc>
      </w:tr>
      <w:tr w:rsidR="009C5721" w:rsidRPr="009C5721" w:rsidTr="00D63A28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52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вредителя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Встречаемость (% заселенных деревьев)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заселения (слабая, средняя, сильная)</w:t>
            </w:r>
          </w:p>
        </w:tc>
      </w:tr>
      <w:tr w:rsidR="009C5721" w:rsidRPr="009C5721" w:rsidTr="00D63A2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5721" w:rsidRPr="009C5721" w:rsidTr="00D63A2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5721" w:rsidRPr="009C5721" w:rsidTr="00D63A28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30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Повреждено огнем</w:t>
            </w:r>
          </w:p>
        </w:tc>
      </w:tr>
      <w:tr w:rsidR="009C5721" w:rsidRPr="009C5721" w:rsidTr="00D63A28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55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пожара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корневых лап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корневой шейки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Подсушивание луба</w:t>
            </w:r>
          </w:p>
        </w:tc>
      </w:tr>
      <w:tr w:rsidR="009C5721" w:rsidRPr="009C5721" w:rsidTr="00D63A28">
        <w:trPr>
          <w:trHeight w:val="157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повреж</w:t>
            </w:r>
            <w:proofErr w:type="spellEnd"/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-денных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огнем корней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деревьев с данным </w:t>
            </w:r>
            <w:proofErr w:type="spellStart"/>
            <w:proofErr w:type="gramStart"/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повреж-дением</w:t>
            </w:r>
            <w:proofErr w:type="spellEnd"/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Ожог корневой шейки по окружности (1/4; 2/4; 3/4; более 3/4)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деревьев с данным повреждением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окружности (1/4; 2/4; 3/4, более)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деревьев с данным повреждением</w:t>
            </w:r>
          </w:p>
        </w:tc>
      </w:tr>
      <w:tr w:rsidR="009C5721" w:rsidRPr="009C5721" w:rsidTr="00D63A2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5721" w:rsidRPr="009C5721" w:rsidTr="00D63A2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5721" w:rsidRPr="009C5721" w:rsidTr="00D63A28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30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Повреждено болезнями</w:t>
            </w:r>
          </w:p>
        </w:tc>
      </w:tr>
      <w:tr w:rsidR="009C5721" w:rsidRPr="009C5721" w:rsidTr="00D63A28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D63A28">
        <w:trPr>
          <w:trHeight w:val="55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болезни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Встречаемость (% пораженных деревьев)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поражения (слабая, средняя, сильная)</w:t>
            </w:r>
          </w:p>
        </w:tc>
      </w:tr>
      <w:tr w:rsidR="009C5721" w:rsidRPr="009C5721" w:rsidTr="00D63A2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5721" w:rsidRPr="009C5721" w:rsidTr="00D63A28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C5721" w:rsidRDefault="009C5721"/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1520"/>
        <w:gridCol w:w="640"/>
        <w:gridCol w:w="711"/>
        <w:gridCol w:w="700"/>
        <w:gridCol w:w="840"/>
        <w:gridCol w:w="1220"/>
        <w:gridCol w:w="1155"/>
        <w:gridCol w:w="814"/>
        <w:gridCol w:w="743"/>
        <w:gridCol w:w="1080"/>
      </w:tblGrid>
      <w:tr w:rsidR="009C5721" w:rsidRPr="009C5721" w:rsidTr="009C5721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J41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2.3. Выборке подлежит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 xml:space="preserve">% деревьев,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. ослабленных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%, причины назначения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C5721" w:rsidRPr="009C5721" w:rsidTr="009C5721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сильно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 xml:space="preserve"> ослабленных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%, причины назначения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C5721" w:rsidRPr="009C5721" w:rsidTr="009C572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усыхающих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%, причины назначения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C5721" w:rsidRPr="009C5721" w:rsidTr="009C5721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свежего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 xml:space="preserve"> сухостоя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свежего ветровала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свежего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бурелома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старого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 xml:space="preserve"> сухостоя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старого ветровала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старого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бурелома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аварийных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15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7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2.4. Полнота насаждения после уборки деревьев, подлежащих рубке, составит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7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Критическая полнота для данной категории насаждений составляет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675"/>
        </w:trPr>
        <w:tc>
          <w:tcPr>
            <w:tcW w:w="9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С целью предотвращения негативных процессов или снижения ущерба от их воздействия назначено:</w:t>
            </w:r>
          </w:p>
        </w:tc>
      </w:tr>
      <w:tr w:rsidR="009C5721" w:rsidRPr="009C5721" w:rsidTr="009C5721">
        <w:trPr>
          <w:trHeight w:val="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82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Участковое лесничество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Уро-чище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(дача)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</w:t>
            </w:r>
            <w:proofErr w:type="spellEnd"/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-тал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Выдел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выдела, 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мероприятия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мероприятия, 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Запас на выделе, </w:t>
            </w:r>
            <w:proofErr w:type="spellStart"/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Крайние сроки проведения</w:t>
            </w:r>
          </w:p>
        </w:tc>
      </w:tr>
      <w:tr w:rsidR="009C5721" w:rsidRPr="009C5721" w:rsidTr="009C5721">
        <w:trPr>
          <w:trHeight w:val="7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Лемезинское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1B6580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6е3п1б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721" w:rsidRPr="009C5721" w:rsidRDefault="00E37F87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9C5721" w:rsidRPr="009C5721" w:rsidTr="009C5721">
        <w:trPr>
          <w:trHeight w:val="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721" w:rsidRPr="009C5721" w:rsidTr="009C5721">
        <w:trPr>
          <w:trHeight w:val="555"/>
        </w:trPr>
        <w:tc>
          <w:tcPr>
            <w:tcW w:w="9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Ведомость перечета деревьев, назначенных в рубку, и абрис лесного участка прилагаются (приложение 2 и 3 к Акту)</w:t>
            </w:r>
          </w:p>
        </w:tc>
      </w:tr>
      <w:tr w:rsidR="009C5721" w:rsidRPr="009C5721" w:rsidTr="009C5721">
        <w:trPr>
          <w:trHeight w:val="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Меры по обеспечению возобновления: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285"/>
        </w:trPr>
        <w:tc>
          <w:tcPr>
            <w:tcW w:w="9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подроста </w:t>
            </w:r>
          </w:p>
        </w:tc>
      </w:tr>
      <w:tr w:rsidR="009C5721" w:rsidRPr="009C5721" w:rsidTr="009C5721">
        <w:trPr>
          <w:trHeight w:val="6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660"/>
        </w:trPr>
        <w:tc>
          <w:tcPr>
            <w:tcW w:w="9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Мероприятия, необходимые для предупреждения повреждения или поражения смежных насаждений:</w:t>
            </w:r>
          </w:p>
        </w:tc>
      </w:tr>
      <w:tr w:rsidR="009C5721" w:rsidRPr="009C5721" w:rsidTr="009C5721">
        <w:trPr>
          <w:trHeight w:val="300"/>
        </w:trPr>
        <w:tc>
          <w:tcPr>
            <w:tcW w:w="9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Проведение санитарной рубки, сжигание порубочных остатков.</w:t>
            </w:r>
          </w:p>
        </w:tc>
      </w:tr>
      <w:tr w:rsidR="009C5721" w:rsidRPr="009C5721" w:rsidTr="009C5721">
        <w:trPr>
          <w:trHeight w:val="1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315"/>
        </w:trPr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Сведения для расчета степени повреждения: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300"/>
        </w:trPr>
        <w:tc>
          <w:tcPr>
            <w:tcW w:w="9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Год образования свежего ветровала - 2016</w:t>
            </w:r>
          </w:p>
        </w:tc>
      </w:tr>
      <w:tr w:rsidR="009C5721" w:rsidRPr="009C5721" w:rsidTr="009C5721">
        <w:trPr>
          <w:trHeight w:val="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315"/>
        </w:trPr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 xml:space="preserve"> причина повреждения древесины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660"/>
        </w:trPr>
        <w:tc>
          <w:tcPr>
            <w:tcW w:w="9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Воздействие неблагоприятных погодных условий. Насаждение повреждено ветром в 2016году. Сплошной вывал деревьев с обрывом более 1/3корней.</w:t>
            </w:r>
          </w:p>
        </w:tc>
      </w:tr>
      <w:tr w:rsidR="009C5721" w:rsidRPr="009C5721" w:rsidTr="009C5721">
        <w:trPr>
          <w:trHeight w:val="6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315"/>
        </w:trPr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проведения обследований 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140714" w:rsidP="0057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08.09</w:t>
            </w: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bookmarkStart w:id="1" w:name="_GoBack"/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420"/>
        </w:trPr>
        <w:tc>
          <w:tcPr>
            <w:tcW w:w="7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Исполнитель работ по проведению лесопатологического обследования: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16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721" w:rsidRPr="009C5721" w:rsidTr="009C5721">
        <w:trPr>
          <w:trHeight w:val="3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 Александр Викторович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721" w:rsidRPr="009C5721" w:rsidRDefault="009C5721" w:rsidP="009C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C5721" w:rsidRDefault="009C5721"/>
    <w:sectPr w:rsidR="009C5721" w:rsidSect="009C572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CCA"/>
    <w:rsid w:val="001179C7"/>
    <w:rsid w:val="00140714"/>
    <w:rsid w:val="001A29F6"/>
    <w:rsid w:val="001B6580"/>
    <w:rsid w:val="00573422"/>
    <w:rsid w:val="0064289F"/>
    <w:rsid w:val="00800690"/>
    <w:rsid w:val="008D1E97"/>
    <w:rsid w:val="009C5721"/>
    <w:rsid w:val="009C6211"/>
    <w:rsid w:val="00AB3306"/>
    <w:rsid w:val="00CE3CCA"/>
    <w:rsid w:val="00D34A42"/>
    <w:rsid w:val="00D63A28"/>
    <w:rsid w:val="00E37F87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8DD28-E868-4C7D-920F-1A720E6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pEyTHmO7UFD/dbwNYZyjSNj3eLC3LOt7iuVln26lLlA=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+KgqjCyEB1KLr6F3WMrVFmQe4p7V7rMnVVao4hnKUCE=</DigestValue>
    </Reference>
  </SignedInfo>
  <SignatureValue>6ubJqObIEwAos6IVH1qqh2zkI/ZzD+N/5vxSDZHNjzmtZTyr/Dwwt822t5hwB5ci
S56ju0IsW7ULiQY9aoBrww==</SignatureValue>
  <KeyInfo>
    <X509Data>
      <X509Certificate>MIINyzCCDXigAwIBAgIQQFAUcP0EP1pzpTbcWKWLHjAKBgYqhQMCAgMFADCCAVwx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MDc0NTEwMTkxNTkwHhcNMTcwMjE2MTEyMTAwWhcNMTgwMzE2MDYyMTAxWjCCAq4x
OjA4BgkqhkiG9w0BCQIMK1JOUy1GU1M9NzQ1MjAwMDg4OC9LUC1GU1M9NzQwNS9S
ZXFJZD0yNDQ4OTUxGjAYBggqhQMDgQMBARIMMDA3NDAxMDEzMjg5MRYwFAYFKoUD
ZAMSCzAyNDc0NjQ4NjYzMRgwFgYFKoUDZAESDTEwNzc0MDEwMDE0NDYxKTAnBgkq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0Ywt0JrQsNGC0LDQstGB0LrQsNGPLDc40LAxMDAuBgNVBCoMJ9CQ0LvQtdC60YHQ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htwpoiC3J8qPA2P7EjGLRF//iDY=</DigestValue>
      </Reference>
      <Reference URI="/word/fontTable.xml?ContentType=application/vnd.openxmlformats-officedocument.wordprocessingml.fontTable+xml">
        <DigestMethod Algorithm="http://www.w3.org/2000/09/xmldsig#sha1"/>
        <DigestValue>hRR9hMf+5wk0LtcHVyM13bVIvz4=</DigestValue>
      </Reference>
      <Reference URI="/word/settings.xml?ContentType=application/vnd.openxmlformats-officedocument.wordprocessingml.settings+xml">
        <DigestMethod Algorithm="http://www.w3.org/2000/09/xmldsig#sha1"/>
        <DigestValue>twsRq5S4HZX5RQyXY4Y80NXBPKM=</DigestValue>
      </Reference>
      <Reference URI="/word/styles.xml?ContentType=application/vnd.openxmlformats-officedocument.wordprocessingml.styles+xml">
        <DigestMethod Algorithm="http://www.w3.org/2000/09/xmldsig#sha1"/>
        <DigestValue>z3Zzkc//HhEub4MbjLRKxGbxzJk=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48yQ6hrFg0IcN23LwnDqsU8Ban8=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2017-09-11T07:41:23Z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2017-09-11T07:41:23Z</xd:SigningTime>
          <xd:SigningCertificate>
            <xd:Cert>
              <xd:CertDigest>
                <DigestMethod Algorithm="http://www.w3.org/2000/09/xmldsig#sha1"/>
                <DigestValue>XHMVvwo1pClBumO/ijsrrFSPpB8=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85486390078968519072847656317331278622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7Kd4ifMmpHFNsW6IEJqnZBFS1MK3L3gD7GbeDGkq4cc=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g/HORRhl7AUtexuN8iEBQdEBfF41OrAY77Yoe6ERhTE=</DigestValue>
    </Reference>
  </SignedInfo>
  <SignatureValue>6u76HWqy4e1CI3pMtFuhCOoghn1NxB2hQt78P6RIO8npAH7GqLgML+tORQsJzJ03
SggSK3pIDnQH6vTQa/4q2A==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hRR9hMf+5wk0LtcHVyM13bVIvz4=</DigestValue>
      </Reference>
      <Reference URI="/word/styles.xml?ContentType=application/vnd.openxmlformats-officedocument.wordprocessingml.styles+xml">
        <DigestMethod Algorithm="http://www.w3.org/2000/09/xmldsig#sha1"/>
        <DigestValue>z3Zzkc//HhEub4MbjLRKxGbxzJk=</DigestValue>
      </Reference>
      <Reference URI="/word/settings.xml?ContentType=application/vnd.openxmlformats-officedocument.wordprocessingml.settings+xml">
        <DigestMethod Algorithm="http://www.w3.org/2000/09/xmldsig#sha1"/>
        <DigestValue>twsRq5S4HZX5RQyXY4Y80NXBPKM=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htwpoiC3J8qPA2P7EjGLRF//iDY=</DigestValue>
      </Reference>
      <Reference URI="/word/webSettings.xml?ContentType=application/vnd.openxmlformats-officedocument.wordprocessingml.webSettings+xml">
        <DigestMethod Algorithm="http://www.w3.org/2000/09/xmldsig#sha1"/>
        <DigestValue>48yQ6hrFg0IcN23LwnDqsU8Ban8=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2017-09-11T11:32:19Z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2017-09-11T11:32:19Z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YhjG2ByvvYCFQrrvUJ6hP447H9LBEVXcH8jaxUPtIr8=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tJOl4T5z9aWpeM/6cG2TM7kPfzQWU/H8UfoRKzRUzAA=</DigestValue>
    </Reference>
  </SignedInfo>
  <SignatureValue>DmVV+Iu7KLg+YI5KXVhao6Q2mooB4jZYsOgiR38MPJv06LCuymjjHIpxF1UaI26i
wAyvGDdL5zGhE/2e+HU6qA==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hRR9hMf+5wk0LtcHVyM13bVIvz4=</DigestValue>
      </Reference>
      <Reference URI="/word/styles.xml?ContentType=application/vnd.openxmlformats-officedocument.wordprocessingml.styles+xml">
        <DigestMethod Algorithm="http://www.w3.org/2000/09/xmldsig#sha1"/>
        <DigestValue>z3Zzkc//HhEub4MbjLRKxGbxzJk=</DigestValue>
      </Reference>
      <Reference URI="/word/settings.xml?ContentType=application/vnd.openxmlformats-officedocument.wordprocessingml.settings+xml">
        <DigestMethod Algorithm="http://www.w3.org/2000/09/xmldsig#sha1"/>
        <DigestValue>twsRq5S4HZX5RQyXY4Y80NXBPKM=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htwpoiC3J8qPA2P7EjGLRF//iDY=</DigestValue>
      </Reference>
      <Reference URI="/word/webSettings.xml?ContentType=application/vnd.openxmlformats-officedocument.wordprocessingml.webSettings+xml">
        <DigestMethod Algorithm="http://www.w3.org/2000/09/xmldsig#sha1"/>
        <DigestValue>48yQ6hrFg0IcN23LwnDqsU8Ban8=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2017-09-11T11:32:28Z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2017-09-11T11:32:28Z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3D33-5B97-449E-B0DB-7031A663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Охрана</cp:lastModifiedBy>
  <cp:revision>9</cp:revision>
  <dcterms:created xsi:type="dcterms:W3CDTF">2017-08-22T06:29:00Z</dcterms:created>
  <dcterms:modified xsi:type="dcterms:W3CDTF">2017-09-11T06:36:00Z</dcterms:modified>
</cp:coreProperties>
</file>