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93" w:type="dxa"/>
        <w:tblLook w:val="04A0" w:firstRow="1" w:lastRow="0" w:firstColumn="1" w:lastColumn="0" w:noHBand="0" w:noVBand="1"/>
      </w:tblPr>
      <w:tblGrid>
        <w:gridCol w:w="2660"/>
        <w:gridCol w:w="1360"/>
        <w:gridCol w:w="1880"/>
        <w:gridCol w:w="2053"/>
        <w:gridCol w:w="2020"/>
      </w:tblGrid>
      <w:tr w:rsidR="00924E2D" w:rsidRPr="00924E2D" w:rsidTr="001C3E58">
        <w:trPr>
          <w:trHeight w:val="49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1C3E58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1C3E58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2D" w:rsidRPr="00924E2D" w:rsidTr="001C3E58">
        <w:trPr>
          <w:trHeight w:val="9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E58" w:rsidRPr="001C3E58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  <w:p w:rsidR="00924E2D" w:rsidRPr="001C3E58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управления лесами Челябинской области</w:t>
            </w:r>
          </w:p>
        </w:tc>
      </w:tr>
      <w:tr w:rsidR="00924E2D" w:rsidRPr="00924E2D" w:rsidTr="001C3E58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1C3E58" w:rsidRDefault="001C3E58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Барановский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1C3E58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E2D" w:rsidRPr="00924E2D" w:rsidTr="001C3E58">
        <w:trPr>
          <w:trHeight w:val="510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E58" w:rsidRPr="001C3E58" w:rsidRDefault="001C3E58" w:rsidP="001C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r w:rsidRPr="001C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«_1</w:t>
            </w:r>
            <w:r w:rsidR="0074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C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_» </w:t>
            </w:r>
            <w:r w:rsidR="0074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Pr="001C3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2017г.</w:t>
            </w:r>
          </w:p>
          <w:p w:rsidR="001C3E58" w:rsidRDefault="001C3E58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3E58" w:rsidRDefault="001C3E58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  лесопатологического обследования №</w:t>
            </w:r>
            <w:r w:rsidR="001C3E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250</w:t>
            </w:r>
          </w:p>
        </w:tc>
      </w:tr>
      <w:tr w:rsidR="00924E2D" w:rsidRPr="00924E2D" w:rsidTr="001C3E58">
        <w:trPr>
          <w:trHeight w:val="465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924E2D" w:rsidRPr="00924E2D" w:rsidTr="001C3E58">
        <w:trPr>
          <w:trHeight w:val="300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(субъект Российской Федерации)</w:t>
            </w:r>
          </w:p>
        </w:tc>
      </w:tr>
      <w:tr w:rsidR="00924E2D" w:rsidRPr="00924E2D" w:rsidTr="001C3E58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1C3E58">
        <w:trPr>
          <w:trHeight w:val="315"/>
        </w:trPr>
        <w:tc>
          <w:tcPr>
            <w:tcW w:w="9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лесопатологического обследования:</w:t>
            </w:r>
          </w:p>
        </w:tc>
      </w:tr>
      <w:tr w:rsidR="00924E2D" w:rsidRPr="00924E2D" w:rsidTr="001C3E58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1C3E58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Визуальный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1C3E58">
        <w:trPr>
          <w:trHeight w:val="1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1C3E58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1C3E58">
        <w:trPr>
          <w:trHeight w:val="1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1C3E58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4E2D" w:rsidRPr="00924E2D" w:rsidTr="001C3E58">
        <w:trPr>
          <w:trHeight w:val="16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4E2D" w:rsidRPr="00924E2D" w:rsidTr="001C3E58">
        <w:trPr>
          <w:trHeight w:val="8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Участковое лесничество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Урочище (дача)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Квартал (кварталы)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Выдел (выделы)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Площадь, га</w:t>
            </w:r>
          </w:p>
        </w:tc>
      </w:tr>
      <w:tr w:rsidR="00924E2D" w:rsidRPr="00924E2D" w:rsidTr="001C3E58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Лемезинское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678E9" w:rsidRDefault="009678E9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924E2D" w:rsidRPr="00924E2D" w:rsidTr="001C3E58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4E2D" w:rsidRPr="00924E2D" w:rsidTr="001C3E58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678E9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924E2D" w:rsidRPr="00924E2D" w:rsidTr="001C3E58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1C3E58">
        <w:trPr>
          <w:trHeight w:val="7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Лесопатологическое обследование проведено на общей площади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га.</w:t>
            </w:r>
          </w:p>
        </w:tc>
      </w:tr>
    </w:tbl>
    <w:p w:rsidR="00AB3306" w:rsidRDefault="00AB3306"/>
    <w:p w:rsidR="009C5721" w:rsidRDefault="009C5721"/>
    <w:p w:rsidR="00B222D4" w:rsidRDefault="00B222D4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p w:rsidR="009C5721" w:rsidRDefault="009C5721"/>
    <w:tbl>
      <w:tblPr>
        <w:tblW w:w="9672" w:type="dxa"/>
        <w:tblInd w:w="93" w:type="dxa"/>
        <w:tblLook w:val="04A0" w:firstRow="1" w:lastRow="0" w:firstColumn="1" w:lastColumn="0" w:noHBand="0" w:noVBand="1"/>
      </w:tblPr>
      <w:tblGrid>
        <w:gridCol w:w="1200"/>
        <w:gridCol w:w="320"/>
        <w:gridCol w:w="640"/>
        <w:gridCol w:w="260"/>
        <w:gridCol w:w="451"/>
        <w:gridCol w:w="549"/>
        <w:gridCol w:w="151"/>
        <w:gridCol w:w="840"/>
        <w:gridCol w:w="129"/>
        <w:gridCol w:w="1037"/>
        <w:gridCol w:w="54"/>
        <w:gridCol w:w="1155"/>
        <w:gridCol w:w="6"/>
        <w:gridCol w:w="808"/>
        <w:gridCol w:w="692"/>
        <w:gridCol w:w="51"/>
        <w:gridCol w:w="1116"/>
        <w:gridCol w:w="213"/>
      </w:tblGrid>
      <w:tr w:rsidR="00924E2D" w:rsidRPr="00924E2D" w:rsidTr="009678E9">
        <w:trPr>
          <w:trHeight w:val="315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Инструментальное обследование лесного участка.</w:t>
            </w:r>
          </w:p>
        </w:tc>
      </w:tr>
      <w:tr w:rsidR="00924E2D" w:rsidRPr="00924E2D" w:rsidTr="009678E9">
        <w:trPr>
          <w:trHeight w:val="1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630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Фактическая таксационная характеристика лесного насаждения соответствует (</w:t>
            </w: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соответствует</w:t>
            </w: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таксационному описанию (нужное подчеркнуть). Причины несоответствия:</w:t>
            </w:r>
          </w:p>
        </w:tc>
      </w:tr>
      <w:tr w:rsidR="00924E2D" w:rsidRPr="00924E2D" w:rsidTr="009678E9">
        <w:trPr>
          <w:trHeight w:val="480"/>
        </w:trPr>
        <w:tc>
          <w:tcPr>
            <w:tcW w:w="96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678E9" w:rsidP="0096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Лесоустройство проведено в 1997 году.</w:t>
            </w:r>
          </w:p>
        </w:tc>
      </w:tr>
      <w:tr w:rsidR="00924E2D" w:rsidRPr="00924E2D" w:rsidTr="009678E9">
        <w:trPr>
          <w:trHeight w:val="6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690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лесных участков с выявленными несоответствиями таксационным описаниям приведена в приложении 1 к Акту.</w:t>
            </w:r>
          </w:p>
        </w:tc>
      </w:tr>
      <w:tr w:rsidR="00924E2D" w:rsidRPr="00924E2D" w:rsidTr="009678E9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15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Состояние насаждений:</w:t>
            </w:r>
          </w:p>
        </w:tc>
      </w:tr>
      <w:tr w:rsidR="00924E2D" w:rsidRPr="00924E2D" w:rsidTr="009678E9">
        <w:trPr>
          <w:trHeight w:val="15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15"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нарушенной устойчивостью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15"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утраченной устойчивостью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285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повреждения:</w:t>
            </w:r>
          </w:p>
        </w:tc>
      </w:tr>
      <w:tr w:rsidR="00924E2D" w:rsidRPr="00924E2D" w:rsidTr="009678E9">
        <w:trPr>
          <w:trHeight w:val="705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неблагоприятных погодных условий. Насаждение повреждено ветром в 2016году. Сплошной вывал деревьев с обрывом более 1/3корней.</w:t>
            </w:r>
          </w:p>
        </w:tc>
      </w:tr>
      <w:tr w:rsidR="00924E2D" w:rsidRPr="00924E2D" w:rsidTr="009678E9">
        <w:trPr>
          <w:trHeight w:val="1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00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Заселено (отработано) стволовыми вредителями</w:t>
            </w:r>
          </w:p>
        </w:tc>
      </w:tr>
      <w:tr w:rsidR="00924E2D" w:rsidRPr="00924E2D" w:rsidTr="009678E9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525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вредителя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заселенных деревьев)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заселения (слабая, средняя, сильная)</w:t>
            </w:r>
          </w:p>
        </w:tc>
      </w:tr>
      <w:tr w:rsidR="00924E2D" w:rsidRPr="00924E2D" w:rsidTr="009678E9">
        <w:trPr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00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Повреждено огнем</w:t>
            </w:r>
          </w:p>
        </w:tc>
      </w:tr>
      <w:tr w:rsidR="00924E2D" w:rsidRPr="00924E2D" w:rsidTr="009678E9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55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пожара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корневых лап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корневой шейки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Подсушивание луба</w:t>
            </w:r>
          </w:p>
        </w:tc>
      </w:tr>
      <w:tr w:rsidR="00924E2D" w:rsidRPr="00924E2D" w:rsidTr="009678E9">
        <w:trPr>
          <w:trHeight w:val="157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повреж-денных огнем корней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повреж-дением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Ожог корневой шейки по окружности (1/4; 2/4; 3/4; более 3/4)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окружности (1/4; 2/4; 3/4, более)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деревьев с данным повреждением</w:t>
            </w:r>
          </w:p>
        </w:tc>
      </w:tr>
      <w:tr w:rsidR="00924E2D" w:rsidRPr="00924E2D" w:rsidTr="009678E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300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Повреждено болезнями</w:t>
            </w:r>
          </w:p>
        </w:tc>
      </w:tr>
      <w:tr w:rsidR="00924E2D" w:rsidRPr="00924E2D" w:rsidTr="009678E9">
        <w:trPr>
          <w:trHeight w:val="10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trHeight w:val="555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болезни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Встречаемость (% пораженных деревьев)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поражения (слабая, средняя, сильная)</w:t>
            </w:r>
          </w:p>
        </w:tc>
      </w:tr>
      <w:tr w:rsidR="00924E2D" w:rsidRPr="00924E2D" w:rsidTr="009678E9">
        <w:trPr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trHeight w:val="300"/>
        </w:trPr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E9" w:rsidRDefault="009678E9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41"/>
          </w:p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2.3. Выборке подлежит</w:t>
            </w:r>
            <w:bookmarkEnd w:id="0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 xml:space="preserve">% деревьев,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в т.ч. ослабленных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сильно ослабленных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усыхающих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%, причины назначения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свежего сухостоя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свежего ветровала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свежего бурелома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старого сухостоя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старого ветровала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 бурелома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аварийных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15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7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2.4. Полнота насаждения после уборки деревьев, подлежащих рубке, составит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7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Критическая полнота для данной категории насаждений составляет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ЗАКЛЮЧЕНИЕ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1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675"/>
        </w:trPr>
        <w:tc>
          <w:tcPr>
            <w:tcW w:w="9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С целью предотвращения негативных процессов или снижения ущерба от их воздействия назначено:</w:t>
            </w:r>
          </w:p>
        </w:tc>
      </w:tr>
      <w:tr w:rsidR="00924E2D" w:rsidRPr="00924E2D" w:rsidTr="009678E9">
        <w:trPr>
          <w:gridAfter w:val="1"/>
          <w:wAfter w:w="213" w:type="dxa"/>
          <w:trHeight w:val="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825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Участковое лесничество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Уро-чище (дача)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Квар-тал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выдела, га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мероприятия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мероприятия, га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Порода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 на выделе, куб.м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Крайние сроки проведения</w:t>
            </w:r>
          </w:p>
        </w:tc>
      </w:tr>
      <w:tr w:rsidR="00924E2D" w:rsidRPr="00924E2D" w:rsidTr="009678E9">
        <w:trPr>
          <w:gridAfter w:val="1"/>
          <w:wAfter w:w="213" w:type="dxa"/>
          <w:trHeight w:val="78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Лемезинское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678E9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7е2п1б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FE3FC3" w:rsidRDefault="003B02CC" w:rsidP="00FE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</w:t>
            </w:r>
            <w:r w:rsidR="00FE3F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bookmarkStart w:id="1" w:name="_GoBack"/>
            <w:bookmarkEnd w:id="1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2D" w:rsidRPr="00924E2D" w:rsidRDefault="009678E9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924E2D" w:rsidRPr="00924E2D" w:rsidTr="009678E9">
        <w:trPr>
          <w:gridAfter w:val="1"/>
          <w:wAfter w:w="213" w:type="dxa"/>
          <w:trHeight w:val="7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555"/>
        </w:trPr>
        <w:tc>
          <w:tcPr>
            <w:tcW w:w="9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Ведомость перечета деревьев, назначенных в рубку, и абрис лесного участка прилагаются (приложение 2 и 3 к Акту)</w:t>
            </w:r>
          </w:p>
        </w:tc>
      </w:tr>
      <w:tr w:rsidR="00924E2D" w:rsidRPr="00924E2D" w:rsidTr="009678E9">
        <w:trPr>
          <w:gridAfter w:val="1"/>
          <w:wAfter w:w="213" w:type="dxa"/>
          <w:trHeight w:val="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Меры по обеспечению возобновления: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285"/>
        </w:trPr>
        <w:tc>
          <w:tcPr>
            <w:tcW w:w="9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 xml:space="preserve">Сохранение подроста </w:t>
            </w:r>
          </w:p>
        </w:tc>
      </w:tr>
      <w:tr w:rsidR="00924E2D" w:rsidRPr="00924E2D" w:rsidTr="009678E9">
        <w:trPr>
          <w:gridAfter w:val="1"/>
          <w:wAfter w:w="213" w:type="dxa"/>
          <w:trHeight w:val="6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660"/>
        </w:trPr>
        <w:tc>
          <w:tcPr>
            <w:tcW w:w="9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Мероприятия, необходимые для предупреждения повреждения или поражения смежных насаждений:</w:t>
            </w: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9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Проведение санитарной рубки, сжигание порубочных остатков.</w:t>
            </w:r>
          </w:p>
        </w:tc>
      </w:tr>
      <w:tr w:rsidR="00924E2D" w:rsidRPr="00924E2D" w:rsidTr="009678E9">
        <w:trPr>
          <w:gridAfter w:val="1"/>
          <w:wAfter w:w="213" w:type="dxa"/>
          <w:trHeight w:val="12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15"/>
        </w:trPr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Сведения для расчета степени повреждения: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00"/>
        </w:trPr>
        <w:tc>
          <w:tcPr>
            <w:tcW w:w="9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Год образования свежего ветровала - 2016</w:t>
            </w:r>
          </w:p>
        </w:tc>
      </w:tr>
      <w:tr w:rsidR="00924E2D" w:rsidRPr="00924E2D" w:rsidTr="009678E9">
        <w:trPr>
          <w:gridAfter w:val="1"/>
          <w:wAfter w:w="213" w:type="dxa"/>
          <w:trHeight w:val="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15"/>
        </w:trPr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основная причина повреждения древесины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660"/>
        </w:trPr>
        <w:tc>
          <w:tcPr>
            <w:tcW w:w="9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Воздействие неблагоприятных погодных условий. Насаждение повреждено ветром в 2016году. Сплошной вывал деревьев с обрывом более 1/3корней.</w:t>
            </w:r>
          </w:p>
        </w:tc>
      </w:tr>
      <w:tr w:rsidR="00924E2D" w:rsidRPr="00924E2D" w:rsidTr="009678E9">
        <w:trPr>
          <w:gridAfter w:val="1"/>
          <w:wAfter w:w="213" w:type="dxa"/>
          <w:trHeight w:val="6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15"/>
        </w:trPr>
        <w:tc>
          <w:tcPr>
            <w:tcW w:w="3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обследований 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741EA6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08.09</w:t>
            </w:r>
            <w:r w:rsidR="00924E2D"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420"/>
        </w:trPr>
        <w:tc>
          <w:tcPr>
            <w:tcW w:w="76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Исполнитель работ по проведению лесопатологического обследования: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165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E2D" w:rsidRPr="00924E2D" w:rsidTr="009678E9">
        <w:trPr>
          <w:gridAfter w:val="1"/>
          <w:wAfter w:w="213" w:type="dxa"/>
          <w:trHeight w:val="390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1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Пономарев Александр Викторович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E2D" w:rsidRPr="00924E2D" w:rsidRDefault="00924E2D" w:rsidP="0092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24E2D" w:rsidRPr="00924E2D" w:rsidRDefault="00924E2D">
      <w:pPr>
        <w:rPr>
          <w:lang w:val="en-US"/>
        </w:rPr>
      </w:pPr>
    </w:p>
    <w:sectPr w:rsidR="00924E2D" w:rsidRPr="00924E2D" w:rsidSect="001C3E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3CCA"/>
    <w:rsid w:val="000A30B0"/>
    <w:rsid w:val="001179C7"/>
    <w:rsid w:val="001A29F6"/>
    <w:rsid w:val="001C3E58"/>
    <w:rsid w:val="003B02CC"/>
    <w:rsid w:val="00741EA6"/>
    <w:rsid w:val="00800690"/>
    <w:rsid w:val="008A01C1"/>
    <w:rsid w:val="00924E2D"/>
    <w:rsid w:val="009678E9"/>
    <w:rsid w:val="009C5721"/>
    <w:rsid w:val="00AB3306"/>
    <w:rsid w:val="00B222D4"/>
    <w:rsid w:val="00CE3CCA"/>
    <w:rsid w:val="00D34A42"/>
    <w:rsid w:val="00ED0F5C"/>
    <w:rsid w:val="00FE3FC3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rVSLuZfcSAphqu0FvQDaUnmYfMu8l0wwDkOI2eUx73s=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RhoedDRQAcZgCMGjVR9bxmkSwMStkYsR1ul5D3zC1D0=</DigestValue>
    </Reference>
  </SignedInfo>
  <SignatureValue>gNeAx9iOySFQ6hsIX5EErRu5+Nkxa6AZL/jftiVIq5nlERSXoI6NnIOEjBH9crdU
sxXOfg4ZWGrKWm3IapdW6g==</SignatureValue>
  <KeyInfo>
    <X509Data>
      <X509Certificate>MIINyzCCDXigAwIBAgIQQFAUcP0EP1pzpTbcWKWLHjAKBgYqhQMCAgMFADCCAVwx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MDc0NTEwMTkxNTkwHhcNMTcwMjE2MTEyMTAwWhcNMTgwMzE2MDYyMTAxWjCCAq4x
OjA4BgkqhkiG9w0BCQIMK1JOUy1GU1M9NzQ1MjAwMDg4OC9LUC1GU1M9NzQwNS9S
ZXFJZD0yNDQ4OTUxGjAYBggqhQMDgQMBARIMMDA3NDAxMDEzMjg5MRYwFAYFKoUD
ZAMSCzAyNDc0NjQ4NjYzMRgwFgYFKoUDZAESDTEwNzc0MDEwMDE0NDYxKTAnBgkq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0Ywt0JrQsNGC0LDQstGB0LrQsNGPLDc40LAxMDAuBgNVBCoMJ9CQ0LvQtdC60YHQ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H2Nt184P68ewB/8zwV+eDXbUhWM=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qvL+wJG9v5cEapg5BsmTnudK+IQ=</DigestValue>
      </Reference>
      <Reference URI="/word/styles.xml?ContentType=application/vnd.openxmlformats-officedocument.wordprocessingml.styles+xml">
        <DigestMethod Algorithm="http://www.w3.org/2000/09/xmldsig#sha1"/>
        <DigestValue>jFmQtSPO/eAwOsgUnJB1RYoIT9M=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nIoQomHsxLNPSQ7jYKFZm/Dx/90=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2017-09-11T07:58:36Z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2017-09-11T07:58:36Z</xd:SigningTime>
          <xd:SigningCertificate>
            <xd:Cert>
              <xd:CertDigest>
                <DigestMethod Algorithm="http://www.w3.org/2000/09/xmldsig#sha1"/>
                <DigestValue>XHMVvwo1pClBumO/ijsrrFSPpB8=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85486390078968519072847656317331278622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wZrXL5NXzt+/+tRzYJkUy5LNF0dlgmJbH2mBgo2Eisk=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PqNFq34bEi+qm5Xs2RRWKlFkMDQwCcBZ+FUTBVSPkDY=</DigestValue>
    </Reference>
  </SignedInfo>
  <SignatureValue>Me33Vo94Zc1MIHoWT1QjtHanst+/L1uP5NKaoZl5C9v3LMKlODtGonnlFF5E6qzA
09iGcTyXrp62r89neHTgBw==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jFmQtSPO/eAwOsgUnJB1RYoIT9M=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nIoQomHsxLNPSQ7jYKFZm/Dx/90=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qvL+wJG9v5cEapg5BsmTnudK+IQ=</DigestValue>
      </Reference>
      <Reference URI="/word/document.xml?ContentType=application/vnd.openxmlformats-officedocument.wordprocessingml.document.main+xml">
        <DigestMethod Algorithm="http://www.w3.org/2000/09/xmldsig#sha1"/>
        <DigestValue>H2Nt184P68ewB/8zwV+eDXbUhWM=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2017-09-11T11:30:28Z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2017-09-11T11:30:28Z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SoOpYAolDDH76LQcRXCLx+b41OjRa6Ai6WV1i+QRsDE=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Ea9HV1PWT9iAKhQAKtVaXP7oLF4K9NWiNaJlpa3Mb0k=</DigestValue>
    </Reference>
  </SignedInfo>
  <SignatureValue>Fa1fDMoRxu0HvH0nKGFLCpAnwOFmspu3CZVNfJWEN8BZiCUHBd1Yx9fgBqxSadIg
28ewHGl+CKDGt1jX05JOJA==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jFmQtSPO/eAwOsgUnJB1RYoIT9M=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nIoQomHsxLNPSQ7jYKFZm/Dx/90=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qvL+wJG9v5cEapg5BsmTnudK+IQ=</DigestValue>
      </Reference>
      <Reference URI="/word/document.xml?ContentType=application/vnd.openxmlformats-officedocument.wordprocessingml.document.main+xml">
        <DigestMethod Algorithm="http://www.w3.org/2000/09/xmldsig#sha1"/>
        <DigestValue>H2Nt184P68ewB/8zwV+eDXbUhWM=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2017-09-11T11:30:37Z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2017-09-11T11:30:37Z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2017-08-22T06:29:00Z</dcterms:created>
  <dcterms:modified xsi:type="dcterms:W3CDTF">2017-09-11T07:55:00Z</dcterms:modified>
</cp:coreProperties>
</file>